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5EA9B" w14:textId="10BB684E" w:rsidR="00D054C1" w:rsidRDefault="00D054C1" w:rsidP="00FD0D79">
      <w:pPr>
        <w:pStyle w:val="Heading1"/>
      </w:pPr>
      <w:bookmarkStart w:id="0" w:name="_Toc233215373"/>
      <w:r>
        <w:t>QSPP Compounding</w:t>
      </w:r>
      <w:r w:rsidR="00FD0D79">
        <w:t xml:space="preserve"> - </w:t>
      </w:r>
      <w:r>
        <w:t>NCC</w:t>
      </w:r>
      <w:r>
        <w:t xml:space="preserve"> Affiliate Compliance Pack</w:t>
      </w:r>
      <w:bookmarkEnd w:id="0"/>
    </w:p>
    <w:p w14:paraId="290E1795" w14:textId="77777777" w:rsidR="00FD0D79" w:rsidRDefault="00FD0D79" w:rsidP="002E7645"/>
    <w:p w14:paraId="11B60EF5" w14:textId="009D2E83" w:rsidR="00D054C1" w:rsidRDefault="00D054C1" w:rsidP="002E7645">
      <w:r>
        <w:t>Supporting documentation for affiliate pharmacies that supply NCC-compounded medicines</w:t>
      </w:r>
    </w:p>
    <w:tbl>
      <w:tblPr>
        <w:tblW w:w="4994" w:type="pct"/>
        <w:tblInd w:w="10" w:type="dxa"/>
        <w:tblCellMar>
          <w:left w:w="10" w:type="dxa"/>
          <w:right w:w="10" w:type="dxa"/>
        </w:tblCellMar>
        <w:tblLook w:val="07C0" w:firstRow="0" w:lastRow="1" w:firstColumn="1" w:lastColumn="1" w:noHBand="1" w:noVBand="1"/>
      </w:tblPr>
      <w:tblGrid>
        <w:gridCol w:w="2030"/>
        <w:gridCol w:w="7739"/>
      </w:tblGrid>
      <w:tr w:rsidR="00D054C1" w14:paraId="3CBD46E1" w14:textId="77777777" w:rsidTr="00D054C1">
        <w:tblPrEx>
          <w:tblCellMar>
            <w:top w:w="0" w:type="dxa"/>
            <w:bottom w:w="0" w:type="dxa"/>
          </w:tblCellMar>
        </w:tblPrEx>
        <w:tc>
          <w:tcPr>
            <w:tcW w:w="0" w:type="auto"/>
          </w:tcPr>
          <w:p w14:paraId="10688DE5" w14:textId="77777777" w:rsidR="00D054C1" w:rsidRDefault="00D054C1" w:rsidP="002E7645">
            <w:r>
              <w:t>Document</w:t>
            </w:r>
          </w:p>
        </w:tc>
        <w:tc>
          <w:tcPr>
            <w:tcW w:w="0" w:type="auto"/>
          </w:tcPr>
          <w:p w14:paraId="16184936" w14:textId="77777777" w:rsidR="00D054C1" w:rsidRDefault="00D054C1" w:rsidP="002E7645">
            <w:r>
              <w:t>NCC Compounding Affiliate – QSPP Compliance Pack</w:t>
            </w:r>
          </w:p>
        </w:tc>
      </w:tr>
      <w:tr w:rsidR="00D054C1" w14:paraId="7A900320" w14:textId="77777777" w:rsidTr="00D054C1">
        <w:tblPrEx>
          <w:tblCellMar>
            <w:top w:w="0" w:type="dxa"/>
            <w:bottom w:w="0" w:type="dxa"/>
          </w:tblCellMar>
        </w:tblPrEx>
        <w:tc>
          <w:tcPr>
            <w:tcW w:w="0" w:type="auto"/>
          </w:tcPr>
          <w:p w14:paraId="4454EA4C" w14:textId="77777777" w:rsidR="00D054C1" w:rsidRDefault="00D054C1" w:rsidP="002E7645">
            <w:r>
              <w:t>Version</w:t>
            </w:r>
          </w:p>
        </w:tc>
        <w:tc>
          <w:tcPr>
            <w:tcW w:w="0" w:type="auto"/>
          </w:tcPr>
          <w:p w14:paraId="08AD472B" w14:textId="39647B01" w:rsidR="00D054C1" w:rsidRDefault="00D054C1" w:rsidP="002E7645">
            <w:r>
              <w:t>1</w:t>
            </w:r>
            <w:r>
              <w:t>.2</w:t>
            </w:r>
          </w:p>
        </w:tc>
      </w:tr>
      <w:tr w:rsidR="00D054C1" w14:paraId="04E30799" w14:textId="77777777" w:rsidTr="00D054C1">
        <w:tblPrEx>
          <w:tblCellMar>
            <w:top w:w="0" w:type="dxa"/>
            <w:bottom w:w="0" w:type="dxa"/>
          </w:tblCellMar>
        </w:tblPrEx>
        <w:tc>
          <w:tcPr>
            <w:tcW w:w="0" w:type="auto"/>
          </w:tcPr>
          <w:p w14:paraId="01D4DFE9" w14:textId="77777777" w:rsidR="00D054C1" w:rsidRDefault="00D054C1" w:rsidP="002E7645">
            <w:r>
              <w:t>Issued</w:t>
            </w:r>
          </w:p>
        </w:tc>
        <w:tc>
          <w:tcPr>
            <w:tcW w:w="0" w:type="auto"/>
          </w:tcPr>
          <w:p w14:paraId="5E9E95BB" w14:textId="77777777" w:rsidR="00D054C1" w:rsidRDefault="00D054C1" w:rsidP="002E7645">
            <w:r>
              <w:t>June 2026</w:t>
            </w:r>
          </w:p>
        </w:tc>
      </w:tr>
      <w:tr w:rsidR="00D054C1" w14:paraId="1CFA6E5B" w14:textId="77777777" w:rsidTr="00D054C1">
        <w:tblPrEx>
          <w:tblCellMar>
            <w:top w:w="0" w:type="dxa"/>
            <w:bottom w:w="0" w:type="dxa"/>
          </w:tblCellMar>
        </w:tblPrEx>
        <w:tc>
          <w:tcPr>
            <w:tcW w:w="0" w:type="auto"/>
          </w:tcPr>
          <w:p w14:paraId="14A728D7" w14:textId="77777777" w:rsidR="00D054C1" w:rsidRDefault="00D054C1" w:rsidP="002E7645">
            <w:r>
              <w:t>Prepared by</w:t>
            </w:r>
          </w:p>
        </w:tc>
        <w:tc>
          <w:tcPr>
            <w:tcW w:w="0" w:type="auto"/>
          </w:tcPr>
          <w:p w14:paraId="6BD672AE" w14:textId="77777777" w:rsidR="00D054C1" w:rsidRDefault="00D054C1" w:rsidP="002E7645">
            <w:r>
              <w:t>National Custom Compounding (Managing Director)</w:t>
            </w:r>
          </w:p>
        </w:tc>
      </w:tr>
      <w:tr w:rsidR="00D054C1" w14:paraId="350C59B2" w14:textId="77777777" w:rsidTr="00D054C1">
        <w:tblPrEx>
          <w:tblCellMar>
            <w:top w:w="0" w:type="dxa"/>
            <w:bottom w:w="0" w:type="dxa"/>
          </w:tblCellMar>
        </w:tblPrEx>
        <w:tc>
          <w:tcPr>
            <w:tcW w:w="0" w:type="auto"/>
          </w:tcPr>
          <w:p w14:paraId="4E685753" w14:textId="77777777" w:rsidR="00D054C1" w:rsidRDefault="00D054C1" w:rsidP="002E7645">
            <w:r>
              <w:t>Standard</w:t>
            </w:r>
          </w:p>
        </w:tc>
        <w:tc>
          <w:tcPr>
            <w:tcW w:w="0" w:type="auto"/>
          </w:tcPr>
          <w:p w14:paraId="13EAE2D2" w14:textId="77777777" w:rsidR="00D054C1" w:rsidRDefault="00D054C1" w:rsidP="002E7645">
            <w:r>
              <w:t>Australian Community Pharmacy Standard AS 85000:2024 (QSPP)</w:t>
            </w:r>
          </w:p>
        </w:tc>
      </w:tr>
      <w:tr w:rsidR="00D054C1" w14:paraId="13C30E5E" w14:textId="77777777" w:rsidTr="00D054C1">
        <w:tblPrEx>
          <w:tblCellMar>
            <w:top w:w="0" w:type="dxa"/>
            <w:bottom w:w="0" w:type="dxa"/>
          </w:tblCellMar>
        </w:tblPrEx>
        <w:tc>
          <w:tcPr>
            <w:tcW w:w="0" w:type="auto"/>
          </w:tcPr>
          <w:p w14:paraId="35D9DF7A" w14:textId="77777777" w:rsidR="00D054C1" w:rsidRDefault="00D054C1" w:rsidP="002E7645">
            <w:r>
              <w:t>Applies from</w:t>
            </w:r>
          </w:p>
        </w:tc>
        <w:tc>
          <w:tcPr>
            <w:tcW w:w="0" w:type="auto"/>
          </w:tcPr>
          <w:p w14:paraId="025F0EAF" w14:textId="77777777" w:rsidR="00D054C1" w:rsidRDefault="00D054C1" w:rsidP="002E7645">
            <w:r>
              <w:t>QSPP accreditation commences 1 October 2026</w:t>
            </w:r>
          </w:p>
        </w:tc>
      </w:tr>
      <w:tr w:rsidR="00D054C1" w14:paraId="288B39C5" w14:textId="77777777" w:rsidTr="00D054C1">
        <w:tblPrEx>
          <w:tblCellMar>
            <w:top w:w="0" w:type="dxa"/>
            <w:bottom w:w="0" w:type="dxa"/>
          </w:tblCellMar>
        </w:tblPrEx>
        <w:tc>
          <w:tcPr>
            <w:tcW w:w="0" w:type="auto"/>
          </w:tcPr>
          <w:p w14:paraId="3D0AE7DE" w14:textId="77777777" w:rsidR="00D054C1" w:rsidRDefault="00D054C1" w:rsidP="002E7645">
            <w:r>
              <w:t>Review</w:t>
            </w:r>
          </w:p>
        </w:tc>
        <w:tc>
          <w:tcPr>
            <w:tcW w:w="0" w:type="auto"/>
          </w:tcPr>
          <w:p w14:paraId="666E1792" w14:textId="77777777" w:rsidR="00D054C1" w:rsidRDefault="00D054C1" w:rsidP="002E7645">
            <w:r>
              <w:t>Annually, or on change to QSPP requirements</w:t>
            </w:r>
          </w:p>
        </w:tc>
      </w:tr>
      <w:tr w:rsidR="00D054C1" w14:paraId="6F46AA40" w14:textId="77777777" w:rsidTr="00D054C1">
        <w:tblPrEx>
          <w:tblCellMar>
            <w:top w:w="0" w:type="dxa"/>
            <w:bottom w:w="0" w:type="dxa"/>
          </w:tblCellMar>
        </w:tblPrEx>
        <w:tc>
          <w:tcPr>
            <w:tcW w:w="0" w:type="auto"/>
          </w:tcPr>
          <w:p w14:paraId="04D0F6C9" w14:textId="77777777" w:rsidR="00D054C1" w:rsidRDefault="00D054C1" w:rsidP="002E7645"/>
        </w:tc>
        <w:tc>
          <w:tcPr>
            <w:tcW w:w="0" w:type="auto"/>
          </w:tcPr>
          <w:p w14:paraId="5F9842C7" w14:textId="77777777" w:rsidR="00D054C1" w:rsidRDefault="00D054C1" w:rsidP="002E7645"/>
        </w:tc>
      </w:tr>
      <w:tr w:rsidR="00D054C1" w14:paraId="0A398220" w14:textId="77777777" w:rsidTr="00D054C1">
        <w:tblPrEx>
          <w:tblCellMar>
            <w:top w:w="0" w:type="dxa"/>
            <w:bottom w:w="0" w:type="dxa"/>
          </w:tblCellMar>
        </w:tblPrEx>
        <w:tc>
          <w:tcPr>
            <w:tcW w:w="0" w:type="auto"/>
            <w:gridSpan w:val="2"/>
          </w:tcPr>
          <w:p w14:paraId="6127E80F" w14:textId="77777777" w:rsidR="00D054C1" w:rsidRDefault="00D054C1" w:rsidP="002E7645">
            <w:pPr>
              <w:rPr>
                <w:b/>
              </w:rPr>
            </w:pPr>
          </w:p>
          <w:p w14:paraId="08427361" w14:textId="77777777" w:rsidR="00D054C1" w:rsidRDefault="00D054C1" w:rsidP="002E7645">
            <w:pPr>
              <w:rPr>
                <w:b/>
              </w:rPr>
            </w:pPr>
          </w:p>
          <w:p w14:paraId="76A4E976" w14:textId="77777777" w:rsidR="00FD0D79" w:rsidRDefault="00FD0D79" w:rsidP="002E7645">
            <w:pPr>
              <w:rPr>
                <w:b/>
              </w:rPr>
            </w:pPr>
          </w:p>
          <w:p w14:paraId="40042B87" w14:textId="77777777" w:rsidR="00FD0D79" w:rsidRDefault="00FD0D79" w:rsidP="002E7645">
            <w:pPr>
              <w:rPr>
                <w:b/>
              </w:rPr>
            </w:pPr>
          </w:p>
          <w:p w14:paraId="4C6908AD" w14:textId="77777777" w:rsidR="00FD0D79" w:rsidRDefault="00FD0D79" w:rsidP="002E7645">
            <w:pPr>
              <w:rPr>
                <w:b/>
              </w:rPr>
            </w:pPr>
          </w:p>
          <w:p w14:paraId="3C9E54FD" w14:textId="77777777" w:rsidR="00FD0D79" w:rsidRDefault="00FD0D79" w:rsidP="002E7645">
            <w:pPr>
              <w:rPr>
                <w:b/>
              </w:rPr>
            </w:pPr>
          </w:p>
          <w:p w14:paraId="2B2301FB" w14:textId="77777777" w:rsidR="00FD0D79" w:rsidRDefault="00FD0D79" w:rsidP="002E7645">
            <w:pPr>
              <w:rPr>
                <w:b/>
              </w:rPr>
            </w:pPr>
          </w:p>
          <w:p w14:paraId="6AAB30DF" w14:textId="77777777" w:rsidR="00FD0D79" w:rsidRDefault="00FD0D79" w:rsidP="002E7645">
            <w:pPr>
              <w:rPr>
                <w:b/>
              </w:rPr>
            </w:pPr>
          </w:p>
          <w:p w14:paraId="00340C78" w14:textId="790FB54D" w:rsidR="00D054C1" w:rsidRDefault="00D054C1" w:rsidP="002E7645">
            <w:r>
              <w:rPr>
                <w:b/>
              </w:rPr>
              <w:t>Status of this document</w:t>
            </w:r>
          </w:p>
          <w:p w14:paraId="67CEF929" w14:textId="77777777" w:rsidR="00D054C1" w:rsidRDefault="00D054C1" w:rsidP="002E7645">
            <w:r>
              <w:t>This is a controlled NCC document issued to compounding affiliate pharmacies to support their transition to the Quality and Safety Pharmacy Program (QSPP). It is provided as guidance and supporting evidence; it does not transfer or remove the affiliate pharmacy’s own professional and legislative responsibilities.</w:t>
            </w:r>
          </w:p>
        </w:tc>
      </w:tr>
    </w:tbl>
    <w:p w14:paraId="2B72D7A2" w14:textId="77777777" w:rsidR="00D054C1" w:rsidRDefault="00D054C1" w:rsidP="002E7645"/>
    <w:p w14:paraId="45EE4DA4" w14:textId="77777777" w:rsidR="00D054C1" w:rsidRDefault="00D054C1" w:rsidP="002E7645">
      <w:r>
        <w:br w:type="page"/>
      </w:r>
    </w:p>
    <w:sdt>
      <w:sdtPr>
        <w:id w:val="2012106724"/>
        <w:docPartObj>
          <w:docPartGallery w:val="Table of Contents"/>
          <w:docPartUnique/>
        </w:docPartObj>
      </w:sdtPr>
      <w:sdtEndPr>
        <w:rPr>
          <w:rFonts w:asciiTheme="minorHAnsi" w:eastAsiaTheme="minorEastAsia" w:hAnsiTheme="minorHAnsi" w:cstheme="minorBidi"/>
          <w:b/>
          <w:bCs/>
          <w:noProof/>
          <w:color w:val="auto"/>
          <w:sz w:val="22"/>
          <w:szCs w:val="22"/>
        </w:rPr>
      </w:sdtEndPr>
      <w:sdtContent>
        <w:p w14:paraId="5EFAE479" w14:textId="50CBF80B" w:rsidR="007B7E24" w:rsidRDefault="007B7E24">
          <w:pPr>
            <w:pStyle w:val="TOCHeading"/>
          </w:pPr>
          <w:r>
            <w:t>Contents</w:t>
          </w:r>
        </w:p>
        <w:p w14:paraId="27A6BD57" w14:textId="5185A47F" w:rsidR="007B7E24" w:rsidRDefault="007B7E24">
          <w:pPr>
            <w:pStyle w:val="TOC1"/>
            <w:tabs>
              <w:tab w:val="right" w:leader="dot" w:pos="9771"/>
            </w:tabs>
            <w:rPr>
              <w:noProof/>
            </w:rPr>
          </w:pPr>
          <w:r>
            <w:fldChar w:fldCharType="begin"/>
          </w:r>
          <w:r>
            <w:instrText xml:space="preserve"> TOC \o "1-3" \h \z \u </w:instrText>
          </w:r>
          <w:r>
            <w:fldChar w:fldCharType="separate"/>
          </w:r>
          <w:hyperlink w:anchor="_Toc233215373" w:history="1">
            <w:r w:rsidRPr="00B977E3">
              <w:rPr>
                <w:rStyle w:val="Hyperlink"/>
                <w:noProof/>
              </w:rPr>
              <w:t>QSPP Compounding - NCC Affiliate Compliance Pack</w:t>
            </w:r>
            <w:r>
              <w:rPr>
                <w:noProof/>
                <w:webHidden/>
              </w:rPr>
              <w:tab/>
            </w:r>
            <w:r>
              <w:rPr>
                <w:noProof/>
                <w:webHidden/>
              </w:rPr>
              <w:fldChar w:fldCharType="begin"/>
            </w:r>
            <w:r>
              <w:rPr>
                <w:noProof/>
                <w:webHidden/>
              </w:rPr>
              <w:instrText xml:space="preserve"> PAGEREF _Toc233215373 \h </w:instrText>
            </w:r>
            <w:r>
              <w:rPr>
                <w:noProof/>
                <w:webHidden/>
              </w:rPr>
            </w:r>
            <w:r>
              <w:rPr>
                <w:noProof/>
                <w:webHidden/>
              </w:rPr>
              <w:fldChar w:fldCharType="separate"/>
            </w:r>
            <w:r>
              <w:rPr>
                <w:noProof/>
                <w:webHidden/>
              </w:rPr>
              <w:t>1</w:t>
            </w:r>
            <w:r>
              <w:rPr>
                <w:noProof/>
                <w:webHidden/>
              </w:rPr>
              <w:fldChar w:fldCharType="end"/>
            </w:r>
          </w:hyperlink>
        </w:p>
        <w:p w14:paraId="42BA8B05" w14:textId="3B84AE98" w:rsidR="007B7E24" w:rsidRDefault="007B7E24">
          <w:pPr>
            <w:pStyle w:val="TOC1"/>
            <w:tabs>
              <w:tab w:val="left" w:pos="480"/>
              <w:tab w:val="right" w:leader="dot" w:pos="9771"/>
            </w:tabs>
            <w:rPr>
              <w:noProof/>
            </w:rPr>
          </w:pPr>
          <w:hyperlink w:anchor="_Toc233215374" w:history="1">
            <w:r w:rsidRPr="00B977E3">
              <w:rPr>
                <w:rStyle w:val="Hyperlink"/>
                <w:noProof/>
              </w:rPr>
              <w:t>1.</w:t>
            </w:r>
            <w:r>
              <w:rPr>
                <w:noProof/>
              </w:rPr>
              <w:tab/>
            </w:r>
            <w:r w:rsidRPr="00B977E3">
              <w:rPr>
                <w:rStyle w:val="Hyperlink"/>
                <w:noProof/>
              </w:rPr>
              <w:t>What QSPP means for your pharmacy</w:t>
            </w:r>
            <w:r>
              <w:rPr>
                <w:noProof/>
                <w:webHidden/>
              </w:rPr>
              <w:tab/>
            </w:r>
            <w:r>
              <w:rPr>
                <w:noProof/>
                <w:webHidden/>
              </w:rPr>
              <w:fldChar w:fldCharType="begin"/>
            </w:r>
            <w:r>
              <w:rPr>
                <w:noProof/>
                <w:webHidden/>
              </w:rPr>
              <w:instrText xml:space="preserve"> PAGEREF _Toc233215374 \h </w:instrText>
            </w:r>
            <w:r>
              <w:rPr>
                <w:noProof/>
                <w:webHidden/>
              </w:rPr>
            </w:r>
            <w:r>
              <w:rPr>
                <w:noProof/>
                <w:webHidden/>
              </w:rPr>
              <w:fldChar w:fldCharType="separate"/>
            </w:r>
            <w:r>
              <w:rPr>
                <w:noProof/>
                <w:webHidden/>
              </w:rPr>
              <w:t>3</w:t>
            </w:r>
            <w:r>
              <w:rPr>
                <w:noProof/>
                <w:webHidden/>
              </w:rPr>
              <w:fldChar w:fldCharType="end"/>
            </w:r>
          </w:hyperlink>
        </w:p>
        <w:p w14:paraId="0974258C" w14:textId="407E03A9" w:rsidR="007B7E24" w:rsidRDefault="007B7E24">
          <w:pPr>
            <w:pStyle w:val="TOC3"/>
            <w:tabs>
              <w:tab w:val="right" w:leader="dot" w:pos="9771"/>
            </w:tabs>
            <w:rPr>
              <w:noProof/>
            </w:rPr>
          </w:pPr>
          <w:hyperlink w:anchor="_Toc233215375" w:history="1">
            <w:r w:rsidRPr="00B977E3">
              <w:rPr>
                <w:rStyle w:val="Hyperlink"/>
                <w:i/>
                <w:iCs/>
                <w:noProof/>
              </w:rPr>
              <w:t>The key point – please read</w:t>
            </w:r>
            <w:r>
              <w:rPr>
                <w:noProof/>
                <w:webHidden/>
              </w:rPr>
              <w:tab/>
            </w:r>
            <w:r>
              <w:rPr>
                <w:noProof/>
                <w:webHidden/>
              </w:rPr>
              <w:fldChar w:fldCharType="begin"/>
            </w:r>
            <w:r>
              <w:rPr>
                <w:noProof/>
                <w:webHidden/>
              </w:rPr>
              <w:instrText xml:space="preserve"> PAGEREF _Toc233215375 \h </w:instrText>
            </w:r>
            <w:r>
              <w:rPr>
                <w:noProof/>
                <w:webHidden/>
              </w:rPr>
            </w:r>
            <w:r>
              <w:rPr>
                <w:noProof/>
                <w:webHidden/>
              </w:rPr>
              <w:fldChar w:fldCharType="separate"/>
            </w:r>
            <w:r>
              <w:rPr>
                <w:noProof/>
                <w:webHidden/>
              </w:rPr>
              <w:t>3</w:t>
            </w:r>
            <w:r>
              <w:rPr>
                <w:noProof/>
                <w:webHidden/>
              </w:rPr>
              <w:fldChar w:fldCharType="end"/>
            </w:r>
          </w:hyperlink>
        </w:p>
        <w:p w14:paraId="47D12075" w14:textId="082321FE" w:rsidR="007B7E24" w:rsidRDefault="007B7E24">
          <w:pPr>
            <w:pStyle w:val="TOC1"/>
            <w:tabs>
              <w:tab w:val="right" w:leader="dot" w:pos="9771"/>
            </w:tabs>
            <w:rPr>
              <w:noProof/>
            </w:rPr>
          </w:pPr>
          <w:hyperlink w:anchor="_Toc233215376" w:history="1">
            <w:r w:rsidRPr="00B977E3">
              <w:rPr>
                <w:rStyle w:val="Hyperlink"/>
                <w:noProof/>
              </w:rPr>
              <w:t>2. How an affiliate pharmacy is assessed under QSPP</w:t>
            </w:r>
            <w:r>
              <w:rPr>
                <w:noProof/>
                <w:webHidden/>
              </w:rPr>
              <w:tab/>
            </w:r>
            <w:r>
              <w:rPr>
                <w:noProof/>
                <w:webHidden/>
              </w:rPr>
              <w:fldChar w:fldCharType="begin"/>
            </w:r>
            <w:r>
              <w:rPr>
                <w:noProof/>
                <w:webHidden/>
              </w:rPr>
              <w:instrText xml:space="preserve"> PAGEREF _Toc233215376 \h </w:instrText>
            </w:r>
            <w:r>
              <w:rPr>
                <w:noProof/>
                <w:webHidden/>
              </w:rPr>
            </w:r>
            <w:r>
              <w:rPr>
                <w:noProof/>
                <w:webHidden/>
              </w:rPr>
              <w:fldChar w:fldCharType="separate"/>
            </w:r>
            <w:r>
              <w:rPr>
                <w:noProof/>
                <w:webHidden/>
              </w:rPr>
              <w:t>4</w:t>
            </w:r>
            <w:r>
              <w:rPr>
                <w:noProof/>
                <w:webHidden/>
              </w:rPr>
              <w:fldChar w:fldCharType="end"/>
            </w:r>
          </w:hyperlink>
        </w:p>
        <w:p w14:paraId="3CD715FA" w14:textId="797280EA" w:rsidR="007B7E24" w:rsidRDefault="007B7E24">
          <w:pPr>
            <w:pStyle w:val="TOC1"/>
            <w:tabs>
              <w:tab w:val="right" w:leader="dot" w:pos="9771"/>
            </w:tabs>
            <w:rPr>
              <w:noProof/>
            </w:rPr>
          </w:pPr>
          <w:hyperlink w:anchor="_Toc233215377" w:history="1">
            <w:r w:rsidRPr="00B977E3">
              <w:rPr>
                <w:rStyle w:val="Hyperlink"/>
                <w:noProof/>
              </w:rPr>
              <w:t>3. NCC Compounding Assurance Statement</w:t>
            </w:r>
            <w:r>
              <w:rPr>
                <w:noProof/>
                <w:webHidden/>
              </w:rPr>
              <w:tab/>
            </w:r>
            <w:r>
              <w:rPr>
                <w:noProof/>
                <w:webHidden/>
              </w:rPr>
              <w:fldChar w:fldCharType="begin"/>
            </w:r>
            <w:r>
              <w:rPr>
                <w:noProof/>
                <w:webHidden/>
              </w:rPr>
              <w:instrText xml:space="preserve"> PAGEREF _Toc233215377 \h </w:instrText>
            </w:r>
            <w:r>
              <w:rPr>
                <w:noProof/>
                <w:webHidden/>
              </w:rPr>
            </w:r>
            <w:r>
              <w:rPr>
                <w:noProof/>
                <w:webHidden/>
              </w:rPr>
              <w:fldChar w:fldCharType="separate"/>
            </w:r>
            <w:r>
              <w:rPr>
                <w:noProof/>
                <w:webHidden/>
              </w:rPr>
              <w:t>5</w:t>
            </w:r>
            <w:r>
              <w:rPr>
                <w:noProof/>
                <w:webHidden/>
              </w:rPr>
              <w:fldChar w:fldCharType="end"/>
            </w:r>
          </w:hyperlink>
        </w:p>
        <w:p w14:paraId="2272D9C2" w14:textId="032C82B6" w:rsidR="007B7E24" w:rsidRDefault="007B7E24">
          <w:pPr>
            <w:pStyle w:val="TOC2"/>
            <w:tabs>
              <w:tab w:val="right" w:leader="dot" w:pos="9771"/>
            </w:tabs>
            <w:rPr>
              <w:noProof/>
            </w:rPr>
          </w:pPr>
          <w:hyperlink w:anchor="_Toc233215378" w:history="1">
            <w:r w:rsidRPr="00B977E3">
              <w:rPr>
                <w:rStyle w:val="Hyperlink"/>
                <w:noProof/>
              </w:rPr>
              <w:t>3.1 Regulatory and quality framework</w:t>
            </w:r>
            <w:r>
              <w:rPr>
                <w:noProof/>
                <w:webHidden/>
              </w:rPr>
              <w:tab/>
            </w:r>
            <w:r>
              <w:rPr>
                <w:noProof/>
                <w:webHidden/>
              </w:rPr>
              <w:fldChar w:fldCharType="begin"/>
            </w:r>
            <w:r>
              <w:rPr>
                <w:noProof/>
                <w:webHidden/>
              </w:rPr>
              <w:instrText xml:space="preserve"> PAGEREF _Toc233215378 \h </w:instrText>
            </w:r>
            <w:r>
              <w:rPr>
                <w:noProof/>
                <w:webHidden/>
              </w:rPr>
            </w:r>
            <w:r>
              <w:rPr>
                <w:noProof/>
                <w:webHidden/>
              </w:rPr>
              <w:fldChar w:fldCharType="separate"/>
            </w:r>
            <w:r>
              <w:rPr>
                <w:noProof/>
                <w:webHidden/>
              </w:rPr>
              <w:t>5</w:t>
            </w:r>
            <w:r>
              <w:rPr>
                <w:noProof/>
                <w:webHidden/>
              </w:rPr>
              <w:fldChar w:fldCharType="end"/>
            </w:r>
          </w:hyperlink>
        </w:p>
        <w:p w14:paraId="2B18BB53" w14:textId="3EA24A5E" w:rsidR="007B7E24" w:rsidRDefault="007B7E24">
          <w:pPr>
            <w:pStyle w:val="TOC2"/>
            <w:tabs>
              <w:tab w:val="right" w:leader="dot" w:pos="9771"/>
            </w:tabs>
            <w:rPr>
              <w:noProof/>
            </w:rPr>
          </w:pPr>
          <w:hyperlink w:anchor="_Toc233215379" w:history="1">
            <w:r w:rsidRPr="00B977E3">
              <w:rPr>
                <w:rStyle w:val="Hyperlink"/>
                <w:noProof/>
              </w:rPr>
              <w:t>3.2 What NCC holds and maintains</w:t>
            </w:r>
            <w:r>
              <w:rPr>
                <w:noProof/>
                <w:webHidden/>
              </w:rPr>
              <w:tab/>
            </w:r>
            <w:r>
              <w:rPr>
                <w:noProof/>
                <w:webHidden/>
              </w:rPr>
              <w:fldChar w:fldCharType="begin"/>
            </w:r>
            <w:r>
              <w:rPr>
                <w:noProof/>
                <w:webHidden/>
              </w:rPr>
              <w:instrText xml:space="preserve"> PAGEREF _Toc233215379 \h </w:instrText>
            </w:r>
            <w:r>
              <w:rPr>
                <w:noProof/>
                <w:webHidden/>
              </w:rPr>
            </w:r>
            <w:r>
              <w:rPr>
                <w:noProof/>
                <w:webHidden/>
              </w:rPr>
              <w:fldChar w:fldCharType="separate"/>
            </w:r>
            <w:r>
              <w:rPr>
                <w:noProof/>
                <w:webHidden/>
              </w:rPr>
              <w:t>5</w:t>
            </w:r>
            <w:r>
              <w:rPr>
                <w:noProof/>
                <w:webHidden/>
              </w:rPr>
              <w:fldChar w:fldCharType="end"/>
            </w:r>
          </w:hyperlink>
        </w:p>
        <w:p w14:paraId="6ED71C71" w14:textId="292D1572" w:rsidR="007B7E24" w:rsidRDefault="007B7E24">
          <w:pPr>
            <w:pStyle w:val="TOC2"/>
            <w:tabs>
              <w:tab w:val="right" w:leader="dot" w:pos="9771"/>
            </w:tabs>
            <w:rPr>
              <w:noProof/>
            </w:rPr>
          </w:pPr>
          <w:hyperlink w:anchor="_Toc233215380" w:history="1">
            <w:r w:rsidRPr="00B977E3">
              <w:rPr>
                <w:rStyle w:val="Hyperlink"/>
                <w:noProof/>
              </w:rPr>
              <w:t>3.3 Evidence NCC can provide on request</w:t>
            </w:r>
            <w:r>
              <w:rPr>
                <w:noProof/>
                <w:webHidden/>
              </w:rPr>
              <w:tab/>
            </w:r>
            <w:r>
              <w:rPr>
                <w:noProof/>
                <w:webHidden/>
              </w:rPr>
              <w:fldChar w:fldCharType="begin"/>
            </w:r>
            <w:r>
              <w:rPr>
                <w:noProof/>
                <w:webHidden/>
              </w:rPr>
              <w:instrText xml:space="preserve"> PAGEREF _Toc233215380 \h </w:instrText>
            </w:r>
            <w:r>
              <w:rPr>
                <w:noProof/>
                <w:webHidden/>
              </w:rPr>
            </w:r>
            <w:r>
              <w:rPr>
                <w:noProof/>
                <w:webHidden/>
              </w:rPr>
              <w:fldChar w:fldCharType="separate"/>
            </w:r>
            <w:r>
              <w:rPr>
                <w:noProof/>
                <w:webHidden/>
              </w:rPr>
              <w:t>6</w:t>
            </w:r>
            <w:r>
              <w:rPr>
                <w:noProof/>
                <w:webHidden/>
              </w:rPr>
              <w:fldChar w:fldCharType="end"/>
            </w:r>
          </w:hyperlink>
        </w:p>
        <w:p w14:paraId="4D6B0B38" w14:textId="29211B4B" w:rsidR="007B7E24" w:rsidRDefault="007B7E24">
          <w:pPr>
            <w:pStyle w:val="TOC3"/>
            <w:tabs>
              <w:tab w:val="right" w:leader="dot" w:pos="9771"/>
            </w:tabs>
            <w:rPr>
              <w:noProof/>
            </w:rPr>
          </w:pPr>
          <w:hyperlink w:anchor="_Toc233215381" w:history="1">
            <w:r w:rsidRPr="00B977E3">
              <w:rPr>
                <w:rStyle w:val="Hyperlink"/>
                <w:noProof/>
              </w:rPr>
              <w:t>Attestation</w:t>
            </w:r>
            <w:r>
              <w:rPr>
                <w:noProof/>
                <w:webHidden/>
              </w:rPr>
              <w:tab/>
            </w:r>
            <w:r>
              <w:rPr>
                <w:noProof/>
                <w:webHidden/>
              </w:rPr>
              <w:fldChar w:fldCharType="begin"/>
            </w:r>
            <w:r>
              <w:rPr>
                <w:noProof/>
                <w:webHidden/>
              </w:rPr>
              <w:instrText xml:space="preserve"> PAGEREF _Toc233215381 \h </w:instrText>
            </w:r>
            <w:r>
              <w:rPr>
                <w:noProof/>
                <w:webHidden/>
              </w:rPr>
            </w:r>
            <w:r>
              <w:rPr>
                <w:noProof/>
                <w:webHidden/>
              </w:rPr>
              <w:fldChar w:fldCharType="separate"/>
            </w:r>
            <w:r>
              <w:rPr>
                <w:noProof/>
                <w:webHidden/>
              </w:rPr>
              <w:t>6</w:t>
            </w:r>
            <w:r>
              <w:rPr>
                <w:noProof/>
                <w:webHidden/>
              </w:rPr>
              <w:fldChar w:fldCharType="end"/>
            </w:r>
          </w:hyperlink>
        </w:p>
        <w:p w14:paraId="1E9A3A0A" w14:textId="663076C9" w:rsidR="007B7E24" w:rsidRDefault="007B7E24">
          <w:pPr>
            <w:pStyle w:val="TOC2"/>
            <w:tabs>
              <w:tab w:val="right" w:leader="dot" w:pos="9771"/>
            </w:tabs>
            <w:rPr>
              <w:noProof/>
            </w:rPr>
          </w:pPr>
          <w:hyperlink w:anchor="_Toc233215382" w:history="1">
            <w:r w:rsidRPr="00B977E3">
              <w:rPr>
                <w:rStyle w:val="Hyperlink"/>
                <w:noProof/>
              </w:rPr>
              <w:t>3.4 How the NCC ordering portal supports your traceability</w:t>
            </w:r>
            <w:r>
              <w:rPr>
                <w:noProof/>
                <w:webHidden/>
              </w:rPr>
              <w:tab/>
            </w:r>
            <w:r>
              <w:rPr>
                <w:noProof/>
                <w:webHidden/>
              </w:rPr>
              <w:fldChar w:fldCharType="begin"/>
            </w:r>
            <w:r>
              <w:rPr>
                <w:noProof/>
                <w:webHidden/>
              </w:rPr>
              <w:instrText xml:space="preserve"> PAGEREF _Toc233215382 \h </w:instrText>
            </w:r>
            <w:r>
              <w:rPr>
                <w:noProof/>
                <w:webHidden/>
              </w:rPr>
            </w:r>
            <w:r>
              <w:rPr>
                <w:noProof/>
                <w:webHidden/>
              </w:rPr>
              <w:fldChar w:fldCharType="separate"/>
            </w:r>
            <w:r>
              <w:rPr>
                <w:noProof/>
                <w:webHidden/>
              </w:rPr>
              <w:t>7</w:t>
            </w:r>
            <w:r>
              <w:rPr>
                <w:noProof/>
                <w:webHidden/>
              </w:rPr>
              <w:fldChar w:fldCharType="end"/>
            </w:r>
          </w:hyperlink>
        </w:p>
        <w:p w14:paraId="1DB14B2E" w14:textId="6911F897" w:rsidR="007B7E24" w:rsidRDefault="007B7E24">
          <w:pPr>
            <w:pStyle w:val="TOC2"/>
            <w:tabs>
              <w:tab w:val="right" w:leader="dot" w:pos="9771"/>
            </w:tabs>
            <w:rPr>
              <w:noProof/>
            </w:rPr>
          </w:pPr>
          <w:hyperlink w:anchor="_Toc233215383" w:history="1">
            <w:r w:rsidRPr="00B977E3">
              <w:rPr>
                <w:rStyle w:val="Hyperlink"/>
                <w:noProof/>
              </w:rPr>
              <w:t>4. Roles &amp; Responsibilities Matrix (NCC ↔ Affiliate)</w:t>
            </w:r>
            <w:r>
              <w:rPr>
                <w:noProof/>
                <w:webHidden/>
              </w:rPr>
              <w:tab/>
            </w:r>
            <w:r>
              <w:rPr>
                <w:noProof/>
                <w:webHidden/>
              </w:rPr>
              <w:fldChar w:fldCharType="begin"/>
            </w:r>
            <w:r>
              <w:rPr>
                <w:noProof/>
                <w:webHidden/>
              </w:rPr>
              <w:instrText xml:space="preserve"> PAGEREF _Toc233215383 \h </w:instrText>
            </w:r>
            <w:r>
              <w:rPr>
                <w:noProof/>
                <w:webHidden/>
              </w:rPr>
            </w:r>
            <w:r>
              <w:rPr>
                <w:noProof/>
                <w:webHidden/>
              </w:rPr>
              <w:fldChar w:fldCharType="separate"/>
            </w:r>
            <w:r>
              <w:rPr>
                <w:noProof/>
                <w:webHidden/>
              </w:rPr>
              <w:t>8</w:t>
            </w:r>
            <w:r>
              <w:rPr>
                <w:noProof/>
                <w:webHidden/>
              </w:rPr>
              <w:fldChar w:fldCharType="end"/>
            </w:r>
          </w:hyperlink>
        </w:p>
        <w:p w14:paraId="359DEA5F" w14:textId="0968652A" w:rsidR="007B7E24" w:rsidRDefault="007B7E24">
          <w:pPr>
            <w:pStyle w:val="TOC2"/>
            <w:tabs>
              <w:tab w:val="right" w:leader="dot" w:pos="9771"/>
            </w:tabs>
            <w:rPr>
              <w:noProof/>
            </w:rPr>
          </w:pPr>
          <w:hyperlink w:anchor="_Toc233215384" w:history="1">
            <w:r w:rsidRPr="00B977E3">
              <w:rPr>
                <w:rStyle w:val="Hyperlink"/>
                <w:noProof/>
              </w:rPr>
              <w:t>5. QSPP clause-by-clause mapping</w:t>
            </w:r>
            <w:r>
              <w:rPr>
                <w:noProof/>
                <w:webHidden/>
              </w:rPr>
              <w:tab/>
            </w:r>
            <w:r>
              <w:rPr>
                <w:noProof/>
                <w:webHidden/>
              </w:rPr>
              <w:fldChar w:fldCharType="begin"/>
            </w:r>
            <w:r>
              <w:rPr>
                <w:noProof/>
                <w:webHidden/>
              </w:rPr>
              <w:instrText xml:space="preserve"> PAGEREF _Toc233215384 \h </w:instrText>
            </w:r>
            <w:r>
              <w:rPr>
                <w:noProof/>
                <w:webHidden/>
              </w:rPr>
            </w:r>
            <w:r>
              <w:rPr>
                <w:noProof/>
                <w:webHidden/>
              </w:rPr>
              <w:fldChar w:fldCharType="separate"/>
            </w:r>
            <w:r>
              <w:rPr>
                <w:noProof/>
                <w:webHidden/>
              </w:rPr>
              <w:t>10</w:t>
            </w:r>
            <w:r>
              <w:rPr>
                <w:noProof/>
                <w:webHidden/>
              </w:rPr>
              <w:fldChar w:fldCharType="end"/>
            </w:r>
          </w:hyperlink>
        </w:p>
        <w:p w14:paraId="0634FD01" w14:textId="11FE1FF9" w:rsidR="007B7E24" w:rsidRDefault="007B7E24">
          <w:pPr>
            <w:pStyle w:val="TOC2"/>
            <w:tabs>
              <w:tab w:val="right" w:leader="dot" w:pos="9771"/>
            </w:tabs>
            <w:rPr>
              <w:noProof/>
            </w:rPr>
          </w:pPr>
          <w:hyperlink w:anchor="_Toc233215385" w:history="1">
            <w:r w:rsidRPr="00B977E3">
              <w:rPr>
                <w:rStyle w:val="Hyperlink"/>
                <w:noProof/>
              </w:rPr>
              <w:t>5.1 Clause 2.4 – Complex Compounding (third-party supply)</w:t>
            </w:r>
            <w:r>
              <w:rPr>
                <w:noProof/>
                <w:webHidden/>
              </w:rPr>
              <w:tab/>
            </w:r>
            <w:r>
              <w:rPr>
                <w:noProof/>
                <w:webHidden/>
              </w:rPr>
              <w:fldChar w:fldCharType="begin"/>
            </w:r>
            <w:r>
              <w:rPr>
                <w:noProof/>
                <w:webHidden/>
              </w:rPr>
              <w:instrText xml:space="preserve"> PAGEREF _Toc233215385 \h </w:instrText>
            </w:r>
            <w:r>
              <w:rPr>
                <w:noProof/>
                <w:webHidden/>
              </w:rPr>
            </w:r>
            <w:r>
              <w:rPr>
                <w:noProof/>
                <w:webHidden/>
              </w:rPr>
              <w:fldChar w:fldCharType="separate"/>
            </w:r>
            <w:r>
              <w:rPr>
                <w:noProof/>
                <w:webHidden/>
              </w:rPr>
              <w:t>10</w:t>
            </w:r>
            <w:r>
              <w:rPr>
                <w:noProof/>
                <w:webHidden/>
              </w:rPr>
              <w:fldChar w:fldCharType="end"/>
            </w:r>
          </w:hyperlink>
        </w:p>
        <w:p w14:paraId="39DAD592" w14:textId="49CC32C0" w:rsidR="007B7E24" w:rsidRDefault="007B7E24">
          <w:pPr>
            <w:pStyle w:val="TOC2"/>
            <w:tabs>
              <w:tab w:val="right" w:leader="dot" w:pos="9771"/>
            </w:tabs>
            <w:rPr>
              <w:noProof/>
            </w:rPr>
          </w:pPr>
          <w:hyperlink w:anchor="_Toc233215386" w:history="1">
            <w:r w:rsidRPr="00B977E3">
              <w:rPr>
                <w:rStyle w:val="Hyperlink"/>
                <w:noProof/>
              </w:rPr>
              <w:t>5.2 Clause 2.5 – Indirect Provision of Medicines</w:t>
            </w:r>
            <w:r>
              <w:rPr>
                <w:noProof/>
                <w:webHidden/>
              </w:rPr>
              <w:tab/>
            </w:r>
            <w:r>
              <w:rPr>
                <w:noProof/>
                <w:webHidden/>
              </w:rPr>
              <w:fldChar w:fldCharType="begin"/>
            </w:r>
            <w:r>
              <w:rPr>
                <w:noProof/>
                <w:webHidden/>
              </w:rPr>
              <w:instrText xml:space="preserve"> PAGEREF _Toc233215386 \h </w:instrText>
            </w:r>
            <w:r>
              <w:rPr>
                <w:noProof/>
                <w:webHidden/>
              </w:rPr>
            </w:r>
            <w:r>
              <w:rPr>
                <w:noProof/>
                <w:webHidden/>
              </w:rPr>
              <w:fldChar w:fldCharType="separate"/>
            </w:r>
            <w:r>
              <w:rPr>
                <w:noProof/>
                <w:webHidden/>
              </w:rPr>
              <w:t>11</w:t>
            </w:r>
            <w:r>
              <w:rPr>
                <w:noProof/>
                <w:webHidden/>
              </w:rPr>
              <w:fldChar w:fldCharType="end"/>
            </w:r>
          </w:hyperlink>
        </w:p>
        <w:p w14:paraId="1B402373" w14:textId="28B764E8" w:rsidR="007B7E24" w:rsidRDefault="007B7E24">
          <w:pPr>
            <w:pStyle w:val="TOC1"/>
            <w:tabs>
              <w:tab w:val="right" w:leader="dot" w:pos="9771"/>
            </w:tabs>
            <w:rPr>
              <w:noProof/>
            </w:rPr>
          </w:pPr>
          <w:hyperlink w:anchor="_Toc233215387" w:history="1">
            <w:r w:rsidRPr="00B977E3">
              <w:rPr>
                <w:rStyle w:val="Hyperlink"/>
                <w:noProof/>
              </w:rPr>
              <w:t>6. How to use this pack before your assessment</w:t>
            </w:r>
            <w:r>
              <w:rPr>
                <w:noProof/>
                <w:webHidden/>
              </w:rPr>
              <w:tab/>
            </w:r>
            <w:r>
              <w:rPr>
                <w:noProof/>
                <w:webHidden/>
              </w:rPr>
              <w:fldChar w:fldCharType="begin"/>
            </w:r>
            <w:r>
              <w:rPr>
                <w:noProof/>
                <w:webHidden/>
              </w:rPr>
              <w:instrText xml:space="preserve"> PAGEREF _Toc233215387 \h </w:instrText>
            </w:r>
            <w:r>
              <w:rPr>
                <w:noProof/>
                <w:webHidden/>
              </w:rPr>
            </w:r>
            <w:r>
              <w:rPr>
                <w:noProof/>
                <w:webHidden/>
              </w:rPr>
              <w:fldChar w:fldCharType="separate"/>
            </w:r>
            <w:r>
              <w:rPr>
                <w:noProof/>
                <w:webHidden/>
              </w:rPr>
              <w:t>12</w:t>
            </w:r>
            <w:r>
              <w:rPr>
                <w:noProof/>
                <w:webHidden/>
              </w:rPr>
              <w:fldChar w:fldCharType="end"/>
            </w:r>
          </w:hyperlink>
        </w:p>
        <w:p w14:paraId="069CAB5A" w14:textId="02E040C0" w:rsidR="007B7E24" w:rsidRDefault="007B7E24">
          <w:pPr>
            <w:pStyle w:val="TOC1"/>
            <w:tabs>
              <w:tab w:val="right" w:leader="dot" w:pos="9771"/>
            </w:tabs>
            <w:rPr>
              <w:noProof/>
            </w:rPr>
          </w:pPr>
          <w:hyperlink w:anchor="_Toc233215388" w:history="1">
            <w:r w:rsidRPr="00B977E3">
              <w:rPr>
                <w:rStyle w:val="Hyperlink"/>
                <w:noProof/>
              </w:rPr>
              <w:t>7. Affiliate templates (complete &amp; hold at your pharmacy)</w:t>
            </w:r>
            <w:r>
              <w:rPr>
                <w:noProof/>
                <w:webHidden/>
              </w:rPr>
              <w:tab/>
            </w:r>
            <w:r>
              <w:rPr>
                <w:noProof/>
                <w:webHidden/>
              </w:rPr>
              <w:fldChar w:fldCharType="begin"/>
            </w:r>
            <w:r>
              <w:rPr>
                <w:noProof/>
                <w:webHidden/>
              </w:rPr>
              <w:instrText xml:space="preserve"> PAGEREF _Toc233215388 \h </w:instrText>
            </w:r>
            <w:r>
              <w:rPr>
                <w:noProof/>
                <w:webHidden/>
              </w:rPr>
            </w:r>
            <w:r>
              <w:rPr>
                <w:noProof/>
                <w:webHidden/>
              </w:rPr>
              <w:fldChar w:fldCharType="separate"/>
            </w:r>
            <w:r>
              <w:rPr>
                <w:noProof/>
                <w:webHidden/>
              </w:rPr>
              <w:t>13</w:t>
            </w:r>
            <w:r>
              <w:rPr>
                <w:noProof/>
                <w:webHidden/>
              </w:rPr>
              <w:fldChar w:fldCharType="end"/>
            </w:r>
          </w:hyperlink>
        </w:p>
        <w:p w14:paraId="4366547E" w14:textId="34D01C54" w:rsidR="007B7E24" w:rsidRDefault="007B7E24">
          <w:pPr>
            <w:pStyle w:val="TOC2"/>
            <w:tabs>
              <w:tab w:val="right" w:leader="dot" w:pos="9771"/>
            </w:tabs>
            <w:rPr>
              <w:noProof/>
            </w:rPr>
          </w:pPr>
          <w:hyperlink w:anchor="_Toc233215389" w:history="1">
            <w:r w:rsidRPr="00B977E3">
              <w:rPr>
                <w:rStyle w:val="Hyperlink"/>
                <w:noProof/>
              </w:rPr>
              <w:t>7.1 Indirect Provision of Compounded Medicines – Procedure</w:t>
            </w:r>
            <w:r>
              <w:rPr>
                <w:noProof/>
                <w:webHidden/>
              </w:rPr>
              <w:tab/>
            </w:r>
            <w:r>
              <w:rPr>
                <w:noProof/>
                <w:webHidden/>
              </w:rPr>
              <w:fldChar w:fldCharType="begin"/>
            </w:r>
            <w:r>
              <w:rPr>
                <w:noProof/>
                <w:webHidden/>
              </w:rPr>
              <w:instrText xml:space="preserve"> PAGEREF _Toc233215389 \h </w:instrText>
            </w:r>
            <w:r>
              <w:rPr>
                <w:noProof/>
                <w:webHidden/>
              </w:rPr>
            </w:r>
            <w:r>
              <w:rPr>
                <w:noProof/>
                <w:webHidden/>
              </w:rPr>
              <w:fldChar w:fldCharType="separate"/>
            </w:r>
            <w:r>
              <w:rPr>
                <w:noProof/>
                <w:webHidden/>
              </w:rPr>
              <w:t>13</w:t>
            </w:r>
            <w:r>
              <w:rPr>
                <w:noProof/>
                <w:webHidden/>
              </w:rPr>
              <w:fldChar w:fldCharType="end"/>
            </w:r>
          </w:hyperlink>
        </w:p>
        <w:p w14:paraId="47C43379" w14:textId="38FBECE3" w:rsidR="007B7E24" w:rsidRDefault="007B7E24">
          <w:pPr>
            <w:pStyle w:val="TOC2"/>
            <w:tabs>
              <w:tab w:val="right" w:leader="dot" w:pos="9771"/>
            </w:tabs>
            <w:rPr>
              <w:noProof/>
            </w:rPr>
          </w:pPr>
          <w:hyperlink w:anchor="_Toc233215390" w:history="1">
            <w:r w:rsidRPr="00B977E3">
              <w:rPr>
                <w:rStyle w:val="Hyperlink"/>
                <w:noProof/>
              </w:rPr>
              <w:t>7.2 Third-Party Compounded Medicine – Risk Assessment</w:t>
            </w:r>
            <w:r>
              <w:rPr>
                <w:noProof/>
                <w:webHidden/>
              </w:rPr>
              <w:tab/>
            </w:r>
            <w:r>
              <w:rPr>
                <w:noProof/>
                <w:webHidden/>
              </w:rPr>
              <w:fldChar w:fldCharType="begin"/>
            </w:r>
            <w:r>
              <w:rPr>
                <w:noProof/>
                <w:webHidden/>
              </w:rPr>
              <w:instrText xml:space="preserve"> PAGEREF _Toc233215390 \h </w:instrText>
            </w:r>
            <w:r>
              <w:rPr>
                <w:noProof/>
                <w:webHidden/>
              </w:rPr>
            </w:r>
            <w:r>
              <w:rPr>
                <w:noProof/>
                <w:webHidden/>
              </w:rPr>
              <w:fldChar w:fldCharType="separate"/>
            </w:r>
            <w:r>
              <w:rPr>
                <w:noProof/>
                <w:webHidden/>
              </w:rPr>
              <w:t>14</w:t>
            </w:r>
            <w:r>
              <w:rPr>
                <w:noProof/>
                <w:webHidden/>
              </w:rPr>
              <w:fldChar w:fldCharType="end"/>
            </w:r>
          </w:hyperlink>
        </w:p>
        <w:p w14:paraId="4CF790A8" w14:textId="3F99EE51" w:rsidR="007B7E24" w:rsidRDefault="007B7E24">
          <w:pPr>
            <w:pStyle w:val="TOC2"/>
            <w:tabs>
              <w:tab w:val="right" w:leader="dot" w:pos="9771"/>
            </w:tabs>
            <w:rPr>
              <w:noProof/>
            </w:rPr>
          </w:pPr>
          <w:hyperlink w:anchor="_Toc233215391" w:history="1">
            <w:r w:rsidRPr="00B977E3">
              <w:rPr>
                <w:rStyle w:val="Hyperlink"/>
                <w:noProof/>
              </w:rPr>
              <w:t>7.3 Counselling &amp; Supply Record</w:t>
            </w:r>
            <w:r>
              <w:rPr>
                <w:noProof/>
                <w:webHidden/>
              </w:rPr>
              <w:tab/>
            </w:r>
            <w:r>
              <w:rPr>
                <w:noProof/>
                <w:webHidden/>
              </w:rPr>
              <w:fldChar w:fldCharType="begin"/>
            </w:r>
            <w:r>
              <w:rPr>
                <w:noProof/>
                <w:webHidden/>
              </w:rPr>
              <w:instrText xml:space="preserve"> PAGEREF _Toc233215391 \h </w:instrText>
            </w:r>
            <w:r>
              <w:rPr>
                <w:noProof/>
                <w:webHidden/>
              </w:rPr>
            </w:r>
            <w:r>
              <w:rPr>
                <w:noProof/>
                <w:webHidden/>
              </w:rPr>
              <w:fldChar w:fldCharType="separate"/>
            </w:r>
            <w:r>
              <w:rPr>
                <w:noProof/>
                <w:webHidden/>
              </w:rPr>
              <w:t>15</w:t>
            </w:r>
            <w:r>
              <w:rPr>
                <w:noProof/>
                <w:webHidden/>
              </w:rPr>
              <w:fldChar w:fldCharType="end"/>
            </w:r>
          </w:hyperlink>
        </w:p>
        <w:p w14:paraId="5A1BE956" w14:textId="0F587D4F" w:rsidR="007B7E24" w:rsidRDefault="007B7E24">
          <w:r>
            <w:rPr>
              <w:b/>
              <w:bCs/>
              <w:noProof/>
            </w:rPr>
            <w:fldChar w:fldCharType="end"/>
          </w:r>
        </w:p>
      </w:sdtContent>
    </w:sdt>
    <w:p w14:paraId="51DA9C95" w14:textId="77777777" w:rsidR="00FD0D79" w:rsidRDefault="00FD0D79">
      <w:pPr>
        <w:rPr>
          <w:rFonts w:asciiTheme="majorHAnsi" w:eastAsiaTheme="majorEastAsia" w:hAnsiTheme="majorHAnsi" w:cstheme="majorBidi"/>
          <w:color w:val="244061" w:themeColor="accent1" w:themeShade="80"/>
          <w:sz w:val="36"/>
          <w:szCs w:val="36"/>
          <w:highlight w:val="lightGray"/>
        </w:rPr>
      </w:pPr>
      <w:r>
        <w:rPr>
          <w:highlight w:val="lightGray"/>
        </w:rPr>
        <w:br w:type="page"/>
      </w:r>
    </w:p>
    <w:p w14:paraId="039D89AA" w14:textId="123004CE" w:rsidR="00D054C1" w:rsidRDefault="00FF78FC" w:rsidP="00FF78FC">
      <w:pPr>
        <w:pStyle w:val="Heading1"/>
      </w:pPr>
      <w:bookmarkStart w:id="1" w:name="_Toc233215374"/>
      <w:r>
        <w:lastRenderedPageBreak/>
        <w:t xml:space="preserve">1. </w:t>
      </w:r>
      <w:r w:rsidR="00D054C1">
        <w:t>What QSPP means for your pharmacy</w:t>
      </w:r>
      <w:bookmarkEnd w:id="1"/>
    </w:p>
    <w:p w14:paraId="4DB6F036" w14:textId="5DB13D01" w:rsidR="00D054C1" w:rsidRDefault="00D054C1" w:rsidP="002E7645">
      <w:r>
        <w:t>From 1 October 2026 the Quality Care Pharmacy Program (QCPP) is replaced by the Quality and Safety Pharmacy Program (QSPP), administered by the Pharmacy Guild of Australia. QSPP accredits community pharmacies against the Australian Community Pharmacy Standard AS 85000:2024. QCPP rules continue to apply until 30 September 2026, and pharmacies with an assessment date on or after 1 October 2026 transition automaticall</w:t>
      </w:r>
      <w:r w:rsidR="00277041">
        <w:t>y</w:t>
      </w:r>
      <w:r>
        <w:t>.</w:t>
      </w:r>
    </w:p>
    <w:p w14:paraId="7E2A1CF5" w14:textId="77777777" w:rsidR="00D054C1" w:rsidRDefault="00D054C1" w:rsidP="002E7645">
      <w:r>
        <w:t>Three changes matter for affiliates:</w:t>
      </w:r>
    </w:p>
    <w:p w14:paraId="30A5DEF0" w14:textId="77777777" w:rsidR="00D054C1" w:rsidRDefault="00D054C1" w:rsidP="00FD0D79">
      <w:pPr>
        <w:numPr>
          <w:ilvl w:val="0"/>
          <w:numId w:val="44"/>
        </w:numPr>
        <w:spacing w:after="0" w:line="240" w:lineRule="auto"/>
        <w:ind w:left="1276"/>
      </w:pPr>
      <w:r>
        <w:rPr>
          <w:b/>
        </w:rPr>
        <w:t>A tiered service model.</w:t>
      </w:r>
      <w:r>
        <w:t xml:space="preserve"> Pharmacies are assessed against the highest-complexity service they provide. Complex Compounding is the top tier (Level 4) and is assessed against demanding facility, equipment, training and quality-control criteria.</w:t>
      </w:r>
    </w:p>
    <w:p w14:paraId="66666172" w14:textId="77777777" w:rsidR="00D054C1" w:rsidRDefault="00D054C1" w:rsidP="00FD0D79">
      <w:pPr>
        <w:numPr>
          <w:ilvl w:val="0"/>
          <w:numId w:val="44"/>
        </w:numPr>
        <w:spacing w:after="0" w:line="240" w:lineRule="auto"/>
        <w:ind w:left="1276"/>
      </w:pPr>
      <w:r>
        <w:rPr>
          <w:b/>
        </w:rPr>
        <w:t>A specific pathway for third-party compounding.</w:t>
      </w:r>
      <w:r>
        <w:t xml:space="preserve"> QSPP expressly contemplates pharmacies that offer compounded medicines through a third party (such as NCC) rather than compounding themselves.</w:t>
      </w:r>
    </w:p>
    <w:p w14:paraId="00B53E77" w14:textId="77777777" w:rsidR="00D054C1" w:rsidRDefault="00D054C1" w:rsidP="00FD0D79">
      <w:pPr>
        <w:numPr>
          <w:ilvl w:val="0"/>
          <w:numId w:val="44"/>
        </w:numPr>
        <w:spacing w:after="0" w:line="240" w:lineRule="auto"/>
        <w:ind w:left="1276"/>
      </w:pPr>
      <w:r>
        <w:rPr>
          <w:b/>
        </w:rPr>
        <w:t>A four-domain structure.</w:t>
      </w:r>
      <w:r>
        <w:t xml:space="preserve"> The two clauses that govern the NCC affiliate relationship sit in the Delivery of Care domain: 2.4 Complex Compounding and 2.5 Indirect Provision of Medicines.</w:t>
      </w:r>
    </w:p>
    <w:tbl>
      <w:tblPr>
        <w:tblW w:w="4930" w:type="pct"/>
        <w:tblInd w:w="10" w:type="dxa"/>
        <w:tblCellMar>
          <w:left w:w="10" w:type="dxa"/>
          <w:right w:w="10" w:type="dxa"/>
        </w:tblCellMar>
        <w:tblLook w:val="07C0" w:firstRow="0" w:lastRow="1" w:firstColumn="1" w:lastColumn="1" w:noHBand="1" w:noVBand="1"/>
      </w:tblPr>
      <w:tblGrid>
        <w:gridCol w:w="9644"/>
      </w:tblGrid>
      <w:tr w:rsidR="00D054C1" w14:paraId="47EA74B8" w14:textId="77777777" w:rsidTr="00F276CC">
        <w:tblPrEx>
          <w:tblCellMar>
            <w:top w:w="0" w:type="dxa"/>
            <w:bottom w:w="0" w:type="dxa"/>
          </w:tblCellMar>
        </w:tblPrEx>
        <w:tc>
          <w:tcPr>
            <w:tcW w:w="0" w:type="auto"/>
          </w:tcPr>
          <w:p w14:paraId="6B55F030" w14:textId="77777777" w:rsidR="00465ED4" w:rsidRDefault="00465ED4" w:rsidP="002E7645">
            <w:pPr>
              <w:rPr>
                <w:b/>
              </w:rPr>
            </w:pPr>
          </w:p>
          <w:p w14:paraId="442A0BDC" w14:textId="240EEAE4" w:rsidR="00D054C1" w:rsidRPr="00FD0D79" w:rsidRDefault="00D054C1" w:rsidP="00FD0D79">
            <w:pPr>
              <w:pStyle w:val="Heading3"/>
              <w:rPr>
                <w:i/>
                <w:iCs/>
              </w:rPr>
            </w:pPr>
            <w:bookmarkStart w:id="2" w:name="_Toc233215375"/>
            <w:r w:rsidRPr="00FD0D79">
              <w:rPr>
                <w:i/>
                <w:iCs/>
              </w:rPr>
              <w:t>The key point – please read</w:t>
            </w:r>
            <w:bookmarkEnd w:id="2"/>
          </w:p>
          <w:p w14:paraId="1C15CC58" w14:textId="77777777" w:rsidR="00D054C1" w:rsidRDefault="00D054C1" w:rsidP="002E7645">
            <w:r>
              <w:t xml:space="preserve">Because NCC performs the compounding, your pharmacy is </w:t>
            </w:r>
            <w:r>
              <w:rPr>
                <w:b/>
              </w:rPr>
              <w:t>not</w:t>
            </w:r>
            <w:r>
              <w:t xml:space="preserve"> a Level 4 Complex Compounding pharmacy and is not assessed against the full Level 4 facility/equipment criteria. Those obligations sit with NCC.</w:t>
            </w:r>
          </w:p>
          <w:p w14:paraId="0B4D0D9C" w14:textId="77777777" w:rsidR="00D054C1" w:rsidRDefault="00D054C1" w:rsidP="002E7645">
            <w:r>
              <w:t xml:space="preserve">However, your pharmacy </w:t>
            </w:r>
            <w:r>
              <w:rPr>
                <w:b/>
              </w:rPr>
              <w:t>retains full responsibility for the safe provision of the medicine to your patient</w:t>
            </w:r>
            <w:r>
              <w:t>. QSPP is explicit that this responsibility is not transferred to the third party. You are assessed on whether you have: a documented third-party arrangement, a risk-assessment process, pharmacist counselling, and an indirect-supply procedure.</w:t>
            </w:r>
          </w:p>
          <w:p w14:paraId="3F4FF435" w14:textId="77777777" w:rsidR="00FD0D79" w:rsidRDefault="00FD0D79" w:rsidP="002E7645"/>
          <w:p w14:paraId="155F207C" w14:textId="64CD9EBF" w:rsidR="00C57DCF" w:rsidRDefault="00D054C1" w:rsidP="002E7645">
            <w:r>
              <w:t xml:space="preserve">This pack gives you </w:t>
            </w:r>
          </w:p>
          <w:p w14:paraId="03F13DB4" w14:textId="77777777" w:rsidR="00C57DCF" w:rsidRDefault="00D054C1" w:rsidP="002E7645">
            <w:pPr>
              <w:pStyle w:val="ListParagraph"/>
              <w:numPr>
                <w:ilvl w:val="0"/>
                <w:numId w:val="36"/>
              </w:numPr>
              <w:ind w:left="0" w:firstLine="0"/>
            </w:pPr>
            <w:r>
              <w:t>NCC’s assurance and evidence that the third party meets the standard, and</w:t>
            </w:r>
          </w:p>
          <w:p w14:paraId="260FD1A5" w14:textId="6BA6360A" w:rsidR="00D054C1" w:rsidRDefault="00D054C1" w:rsidP="002E7645">
            <w:pPr>
              <w:pStyle w:val="ListParagraph"/>
              <w:numPr>
                <w:ilvl w:val="0"/>
                <w:numId w:val="36"/>
              </w:numPr>
              <w:ind w:left="0" w:firstLine="0"/>
            </w:pPr>
            <w:r>
              <w:t>the templates you must complete and hold yourself.</w:t>
            </w:r>
          </w:p>
        </w:tc>
      </w:tr>
    </w:tbl>
    <w:p w14:paraId="19CC41F6" w14:textId="77777777" w:rsidR="00C57DCF" w:rsidRDefault="00C57DCF" w:rsidP="002E7645"/>
    <w:p w14:paraId="63ED6902" w14:textId="77777777" w:rsidR="00C57DCF" w:rsidRDefault="00C57DCF" w:rsidP="002E7645">
      <w:r>
        <w:br w:type="page"/>
      </w:r>
    </w:p>
    <w:p w14:paraId="088C7F27" w14:textId="47D2B35A" w:rsidR="00D054C1" w:rsidRDefault="00BF6B8C" w:rsidP="002E7645">
      <w:pPr>
        <w:pStyle w:val="Heading1"/>
      </w:pPr>
      <w:bookmarkStart w:id="3" w:name="_Toc233215376"/>
      <w:r>
        <w:lastRenderedPageBreak/>
        <w:t xml:space="preserve">2. </w:t>
      </w:r>
      <w:r w:rsidR="00D054C1">
        <w:t>How an affiliate pharmacy is assessed under QSPP</w:t>
      </w:r>
      <w:bookmarkEnd w:id="3"/>
    </w:p>
    <w:p w14:paraId="10F6B983" w14:textId="77777777" w:rsidR="00D054C1" w:rsidRDefault="00D054C1" w:rsidP="002E7645">
      <w:r>
        <w:t>Two clauses apply to the supply of NCC-compounded medicines. The table summarises what each requires and who is responsible.</w:t>
      </w:r>
    </w:p>
    <w:tbl>
      <w:tblPr>
        <w:tblW w:w="4791" w:type="pct"/>
        <w:tblInd w:w="10" w:type="dxa"/>
        <w:tblCellMar>
          <w:left w:w="10" w:type="dxa"/>
          <w:right w:w="10" w:type="dxa"/>
        </w:tblCellMar>
        <w:tblLook w:val="07C0" w:firstRow="0" w:lastRow="1" w:firstColumn="1" w:lastColumn="1" w:noHBand="1" w:noVBand="1"/>
      </w:tblPr>
      <w:tblGrid>
        <w:gridCol w:w="1528"/>
        <w:gridCol w:w="5012"/>
        <w:gridCol w:w="2832"/>
      </w:tblGrid>
      <w:tr w:rsidR="00D054C1" w14:paraId="1A3742E9" w14:textId="77777777" w:rsidTr="00F276CC">
        <w:tblPrEx>
          <w:tblCellMar>
            <w:top w:w="0" w:type="dxa"/>
            <w:bottom w:w="0" w:type="dxa"/>
          </w:tblCellMar>
        </w:tblPrEx>
        <w:tc>
          <w:tcPr>
            <w:tcW w:w="0" w:type="auto"/>
          </w:tcPr>
          <w:p w14:paraId="64378EDC" w14:textId="77777777" w:rsidR="00D054C1" w:rsidRDefault="00D054C1" w:rsidP="002E7645">
            <w:r>
              <w:rPr>
                <w:b/>
              </w:rPr>
              <w:t>QSPP clause</w:t>
            </w:r>
          </w:p>
        </w:tc>
        <w:tc>
          <w:tcPr>
            <w:tcW w:w="0" w:type="auto"/>
          </w:tcPr>
          <w:p w14:paraId="42707792" w14:textId="77777777" w:rsidR="00D054C1" w:rsidRDefault="00D054C1" w:rsidP="002E7645">
            <w:r>
              <w:rPr>
                <w:b/>
              </w:rPr>
              <w:t>What it requires</w:t>
            </w:r>
          </w:p>
        </w:tc>
        <w:tc>
          <w:tcPr>
            <w:tcW w:w="0" w:type="auto"/>
          </w:tcPr>
          <w:p w14:paraId="6FA7FA39" w14:textId="77777777" w:rsidR="00D054C1" w:rsidRDefault="00D054C1" w:rsidP="002E7645">
            <w:r>
              <w:rPr>
                <w:b/>
              </w:rPr>
              <w:t>Who holds it</w:t>
            </w:r>
          </w:p>
        </w:tc>
      </w:tr>
      <w:tr w:rsidR="00D054C1" w14:paraId="7799642C" w14:textId="77777777" w:rsidTr="00F276CC">
        <w:tblPrEx>
          <w:tblCellMar>
            <w:top w:w="0" w:type="dxa"/>
            <w:bottom w:w="0" w:type="dxa"/>
          </w:tblCellMar>
        </w:tblPrEx>
        <w:tc>
          <w:tcPr>
            <w:tcW w:w="0" w:type="auto"/>
          </w:tcPr>
          <w:p w14:paraId="550EB531" w14:textId="77777777" w:rsidR="00D054C1" w:rsidRDefault="00D054C1" w:rsidP="002E7645">
            <w:r>
              <w:rPr>
                <w:b/>
              </w:rPr>
              <w:t>2.4 Complex Compounding</w:t>
            </w:r>
          </w:p>
        </w:tc>
        <w:tc>
          <w:tcPr>
            <w:tcW w:w="0" w:type="auto"/>
          </w:tcPr>
          <w:p w14:paraId="3049FCC2" w14:textId="77777777" w:rsidR="00D054C1" w:rsidRDefault="00D054C1" w:rsidP="002E7645">
            <w:r>
              <w:t>The pharmacy ensures efficacy, safety and stability of compounded products. The clause includes a Note: where compounding is offered via a third party, risk assessments and counselling must occur, and the roles and responsibilities of both parties must be defined and documented.</w:t>
            </w:r>
          </w:p>
        </w:tc>
        <w:tc>
          <w:tcPr>
            <w:tcW w:w="0" w:type="auto"/>
          </w:tcPr>
          <w:p w14:paraId="21725DCB" w14:textId="77777777" w:rsidR="00D054C1" w:rsidRDefault="00D054C1" w:rsidP="002E7645">
            <w:r>
              <w:rPr>
                <w:b/>
              </w:rPr>
              <w:t>NCC</w:t>
            </w:r>
            <w:r>
              <w:t xml:space="preserve"> holds the facility, equipment, QC and SOP obligations.</w:t>
            </w:r>
          </w:p>
          <w:p w14:paraId="3B84FAE1" w14:textId="77777777" w:rsidR="00D054C1" w:rsidRDefault="00D054C1" w:rsidP="002E7645">
            <w:r>
              <w:rPr>
                <w:b/>
              </w:rPr>
              <w:t>Affiliate</w:t>
            </w:r>
            <w:r>
              <w:t xml:space="preserve"> holds the documented arrangement, risk assessment and counselling.</w:t>
            </w:r>
          </w:p>
        </w:tc>
      </w:tr>
      <w:tr w:rsidR="00D054C1" w14:paraId="29B2B543" w14:textId="77777777" w:rsidTr="00F276CC">
        <w:tblPrEx>
          <w:tblCellMar>
            <w:top w:w="0" w:type="dxa"/>
            <w:bottom w:w="0" w:type="dxa"/>
          </w:tblCellMar>
        </w:tblPrEx>
        <w:tc>
          <w:tcPr>
            <w:tcW w:w="0" w:type="auto"/>
          </w:tcPr>
          <w:p w14:paraId="52A4F567" w14:textId="77777777" w:rsidR="00D054C1" w:rsidRDefault="00D054C1" w:rsidP="002E7645">
            <w:r>
              <w:rPr>
                <w:b/>
              </w:rPr>
              <w:t>2.5 Indirect Provision of Medicines</w:t>
            </w:r>
          </w:p>
        </w:tc>
        <w:tc>
          <w:tcPr>
            <w:tcW w:w="0" w:type="auto"/>
          </w:tcPr>
          <w:p w14:paraId="1D674F5B" w14:textId="26191668" w:rsidR="00D054C1" w:rsidRDefault="00D054C1" w:rsidP="002E7645">
            <w:r>
              <w:t xml:space="preserve">Where medicines (including compounded medicines) are provided without the patient attending in person, the pharmacy must maintain a documented indirect-supply system, conduct a risk assessment for all indirect supply, ensure pharmacist counselling still occurs, and hold a contractual agreement with the </w:t>
            </w:r>
            <w:r w:rsidR="00B5656A">
              <w:t>third-party</w:t>
            </w:r>
            <w:r>
              <w:t xml:space="preserve"> addressing safety, patient data and intellectual property.</w:t>
            </w:r>
          </w:p>
        </w:tc>
        <w:tc>
          <w:tcPr>
            <w:tcW w:w="0" w:type="auto"/>
          </w:tcPr>
          <w:p w14:paraId="1F5C0EDB" w14:textId="77777777" w:rsidR="00D054C1" w:rsidRDefault="00D054C1" w:rsidP="002E7645">
            <w:r>
              <w:rPr>
                <w:b/>
              </w:rPr>
              <w:t>Affiliate</w:t>
            </w:r>
            <w:r>
              <w:t xml:space="preserve"> holds the indirect-supply procedure, risk assessments, counselling records and the agreement. </w:t>
            </w:r>
            <w:r>
              <w:rPr>
                <w:b/>
              </w:rPr>
              <w:t>NCC</w:t>
            </w:r>
            <w:r>
              <w:t xml:space="preserve"> supports compliant packaging, labelling and delivery.</w:t>
            </w:r>
          </w:p>
        </w:tc>
      </w:tr>
    </w:tbl>
    <w:p w14:paraId="47E08CAD" w14:textId="77777777" w:rsidR="00D054C1" w:rsidRDefault="00D054C1" w:rsidP="002E7645">
      <w:r>
        <w:rPr>
          <w:b/>
        </w:rPr>
        <w:t>Note on advertising (QSPP 2.1.3 / 2.2.5):</w:t>
      </w:r>
      <w:r>
        <w:t xml:space="preserve"> any clinical or promotional claim your pharmacy makes about compounded medicines must be accurate, balanced, evidence-supported and compliant with the Therapeutic Goods Advertising Code. Do not represent compounded products as registered medicines or imply guaranteed outcomes.</w:t>
      </w:r>
    </w:p>
    <w:p w14:paraId="4A29EB93" w14:textId="77777777" w:rsidR="00BF6B8C" w:rsidRDefault="00BF6B8C" w:rsidP="002E7645">
      <w:r>
        <w:br w:type="page"/>
      </w:r>
    </w:p>
    <w:p w14:paraId="0C81B1AD" w14:textId="2E645659" w:rsidR="00D054C1" w:rsidRDefault="00BF6B8C" w:rsidP="002E7645">
      <w:pPr>
        <w:pStyle w:val="Heading1"/>
      </w:pPr>
      <w:bookmarkStart w:id="4" w:name="_Toc233215377"/>
      <w:r>
        <w:lastRenderedPageBreak/>
        <w:t xml:space="preserve">3. </w:t>
      </w:r>
      <w:r w:rsidR="00D054C1">
        <w:t>NCC Compounding Assurance Statement</w:t>
      </w:r>
      <w:bookmarkEnd w:id="4"/>
    </w:p>
    <w:p w14:paraId="6689F1BE" w14:textId="77777777" w:rsidR="00D054C1" w:rsidRDefault="00D054C1" w:rsidP="002E7645">
      <w:r>
        <w:t>National Custom Compounding (NCC), trading from its purpose-built compounding facility at Suite 3-6/166 Gooding Drive, Merrimac QLD 4226, provides this statement to its affiliate pharmacies as evidence that the third party performing compounding on their behalf operates a documented, compliant quality management system.</w:t>
      </w:r>
    </w:p>
    <w:p w14:paraId="550BF331" w14:textId="77777777" w:rsidR="00D054C1" w:rsidRDefault="00D054C1" w:rsidP="002E7645">
      <w:pPr>
        <w:pStyle w:val="Heading2"/>
      </w:pPr>
      <w:bookmarkStart w:id="5" w:name="_Toc233215378"/>
      <w:r>
        <w:t>3.1 Regulatory and quality framework</w:t>
      </w:r>
      <w:bookmarkEnd w:id="5"/>
    </w:p>
    <w:p w14:paraId="467D9197" w14:textId="77777777" w:rsidR="00D054C1" w:rsidRDefault="00D054C1" w:rsidP="002E7645">
      <w:r>
        <w:t>NCC’s Integrated Quality Management System (QMS Manual V2) and Quality Assurance Plan are maintained in accordance with:</w:t>
      </w:r>
    </w:p>
    <w:p w14:paraId="5A47322F" w14:textId="77777777" w:rsidR="00D054C1" w:rsidRDefault="00D054C1" w:rsidP="002E7645">
      <w:pPr>
        <w:numPr>
          <w:ilvl w:val="0"/>
          <w:numId w:val="32"/>
        </w:numPr>
        <w:spacing w:after="0" w:line="240" w:lineRule="auto"/>
        <w:ind w:left="0" w:firstLine="0"/>
      </w:pPr>
      <w:r>
        <w:t>PIC/S PE 010 – Guide to Good Practices for the Preparation of Medicinal Products in Healthcare Establishments</w:t>
      </w:r>
    </w:p>
    <w:p w14:paraId="785D173A" w14:textId="77777777" w:rsidR="00D054C1" w:rsidRDefault="00D054C1" w:rsidP="002E7645">
      <w:pPr>
        <w:numPr>
          <w:ilvl w:val="0"/>
          <w:numId w:val="32"/>
        </w:numPr>
        <w:spacing w:after="0" w:line="240" w:lineRule="auto"/>
        <w:ind w:left="0" w:firstLine="0"/>
      </w:pPr>
      <w:r>
        <w:t>Pharmacy Board of Australia Guidelines on compounding of medicines</w:t>
      </w:r>
    </w:p>
    <w:p w14:paraId="26510A54" w14:textId="77777777" w:rsidR="00D054C1" w:rsidRDefault="00D054C1" w:rsidP="002E7645">
      <w:pPr>
        <w:numPr>
          <w:ilvl w:val="0"/>
          <w:numId w:val="32"/>
        </w:numPr>
        <w:spacing w:after="0" w:line="240" w:lineRule="auto"/>
        <w:ind w:left="0" w:firstLine="0"/>
      </w:pPr>
      <w:r>
        <w:t>USP &lt;795&gt; Non-sterile, &lt;797&gt; Sterile and &lt;800&gt; Hazardous Drugs</w:t>
      </w:r>
    </w:p>
    <w:p w14:paraId="0E05EE8B" w14:textId="77777777" w:rsidR="00D054C1" w:rsidRDefault="00D054C1" w:rsidP="002E7645">
      <w:pPr>
        <w:numPr>
          <w:ilvl w:val="0"/>
          <w:numId w:val="32"/>
        </w:numPr>
        <w:spacing w:after="0" w:line="240" w:lineRule="auto"/>
        <w:ind w:left="0" w:firstLine="0"/>
      </w:pPr>
      <w:r>
        <w:t>Australian Pharmaceutical Formulary and Handbook (APF)</w:t>
      </w:r>
    </w:p>
    <w:p w14:paraId="149CFC8D" w14:textId="77777777" w:rsidR="00D054C1" w:rsidRDefault="00D054C1" w:rsidP="002E7645">
      <w:pPr>
        <w:numPr>
          <w:ilvl w:val="0"/>
          <w:numId w:val="32"/>
        </w:numPr>
        <w:spacing w:after="0" w:line="240" w:lineRule="auto"/>
        <w:ind w:left="0" w:firstLine="0"/>
      </w:pPr>
      <w:r>
        <w:t>AS 85000 (community pharmacy), ISO 14644 (cleanroom air-cleanliness classification), AS 4273 (pharmaceutical isolators) and AS 1807 (cleanroom, workstation and isolator test methods)</w:t>
      </w:r>
    </w:p>
    <w:p w14:paraId="65916D96" w14:textId="77777777" w:rsidR="00D054C1" w:rsidRDefault="00D054C1" w:rsidP="002E7645">
      <w:pPr>
        <w:numPr>
          <w:ilvl w:val="0"/>
          <w:numId w:val="32"/>
        </w:numPr>
        <w:spacing w:after="0" w:line="240" w:lineRule="auto"/>
        <w:ind w:left="0" w:firstLine="0"/>
      </w:pPr>
      <w:r>
        <w:t>Queensland Medicines and Poisons legislation and applicable WHS obligations</w:t>
      </w:r>
    </w:p>
    <w:p w14:paraId="3AF64364" w14:textId="77777777" w:rsidR="004205C3" w:rsidRDefault="004205C3" w:rsidP="002E7645">
      <w:pPr>
        <w:rPr>
          <w:i/>
        </w:rPr>
      </w:pPr>
    </w:p>
    <w:p w14:paraId="1725EE75" w14:textId="48B09FFB" w:rsidR="00D054C1" w:rsidRDefault="00D054C1" w:rsidP="002E7645">
      <w:r>
        <w:rPr>
          <w:i/>
        </w:rPr>
        <w:t>Where standards overlap, NCC applies the stricter control. Every compounded medicine is prepared against a valid prescription for an individual, identified patient, consistent with the extemporaneous-compounding basis on which pharmacy compounding operates in Australia (NCC does not manufacture stock for general sale). NCC is a member of the Pharmacy Guild of Australia, PCCA, the Australian Society of Compounding Pharmacists, and the Alliance of Pharmacy Compounding.</w:t>
      </w:r>
    </w:p>
    <w:p w14:paraId="2539C59D" w14:textId="77777777" w:rsidR="00D054C1" w:rsidRDefault="00D054C1" w:rsidP="002E7645">
      <w:pPr>
        <w:pStyle w:val="Heading2"/>
      </w:pPr>
      <w:bookmarkStart w:id="6" w:name="_Toc233215379"/>
      <w:r>
        <w:t>3.2 What NCC holds and maintains</w:t>
      </w:r>
      <w:bookmarkEnd w:id="6"/>
    </w:p>
    <w:p w14:paraId="345ED9F9" w14:textId="77777777" w:rsidR="00D054C1" w:rsidRDefault="00D054C1" w:rsidP="002E7645">
      <w:r>
        <w:t>The following controls are operated under NCC’s QMS and underpin the safety, efficacy and consistency of every compounded medicine supplied to your patients:</w:t>
      </w:r>
    </w:p>
    <w:tbl>
      <w:tblPr>
        <w:tblW w:w="0" w:type="pct"/>
        <w:tblInd w:w="10" w:type="dxa"/>
        <w:tblCellMar>
          <w:left w:w="10" w:type="dxa"/>
          <w:right w:w="10" w:type="dxa"/>
        </w:tblCellMar>
        <w:tblLook w:val="07C0" w:firstRow="0" w:lastRow="1" w:firstColumn="1" w:lastColumn="1" w:noHBand="1" w:noVBand="1"/>
      </w:tblPr>
      <w:tblGrid>
        <w:gridCol w:w="1872"/>
        <w:gridCol w:w="7899"/>
      </w:tblGrid>
      <w:tr w:rsidR="00D054C1" w14:paraId="4887044B" w14:textId="77777777" w:rsidTr="00F276CC">
        <w:tblPrEx>
          <w:tblCellMar>
            <w:top w:w="0" w:type="dxa"/>
            <w:bottom w:w="0" w:type="dxa"/>
          </w:tblCellMar>
        </w:tblPrEx>
        <w:tc>
          <w:tcPr>
            <w:tcW w:w="0" w:type="auto"/>
          </w:tcPr>
          <w:p w14:paraId="35DCF94E" w14:textId="77777777" w:rsidR="00D054C1" w:rsidRDefault="00D054C1" w:rsidP="002E7645">
            <w:r>
              <w:rPr>
                <w:b/>
              </w:rPr>
              <w:t>Control area</w:t>
            </w:r>
          </w:p>
        </w:tc>
        <w:tc>
          <w:tcPr>
            <w:tcW w:w="0" w:type="auto"/>
          </w:tcPr>
          <w:p w14:paraId="7954E2A0" w14:textId="77777777" w:rsidR="00D054C1" w:rsidRDefault="00D054C1" w:rsidP="002E7645">
            <w:r>
              <w:rPr>
                <w:b/>
              </w:rPr>
              <w:t>Summary of NCC system</w:t>
            </w:r>
          </w:p>
        </w:tc>
      </w:tr>
      <w:tr w:rsidR="00D054C1" w14:paraId="26699FBE" w14:textId="77777777" w:rsidTr="00F276CC">
        <w:tblPrEx>
          <w:tblCellMar>
            <w:top w:w="0" w:type="dxa"/>
            <w:bottom w:w="0" w:type="dxa"/>
          </w:tblCellMar>
        </w:tblPrEx>
        <w:tc>
          <w:tcPr>
            <w:tcW w:w="0" w:type="auto"/>
          </w:tcPr>
          <w:p w14:paraId="7EBC87EF" w14:textId="77777777" w:rsidR="00D054C1" w:rsidRDefault="00D054C1" w:rsidP="002E7645">
            <w:r>
              <w:t>Dedicated facility</w:t>
            </w:r>
          </w:p>
        </w:tc>
        <w:tc>
          <w:tcPr>
            <w:tcW w:w="0" w:type="auto"/>
          </w:tcPr>
          <w:p w14:paraId="21B7E219" w14:textId="77777777" w:rsidR="00D054C1" w:rsidRDefault="00D054C1" w:rsidP="002E7645">
            <w:r>
              <w:t>Purpose-built ~300 m² facility with physically and mechanically separated non-sterile (Class D), hazardous/hormone, and sterile suites (Class C anteroom; Class A pharmaceutical isolators) using HEPA filtration and HVAC controls.</w:t>
            </w:r>
          </w:p>
        </w:tc>
      </w:tr>
      <w:tr w:rsidR="00D054C1" w14:paraId="6639E64D" w14:textId="77777777" w:rsidTr="00F276CC">
        <w:tblPrEx>
          <w:tblCellMar>
            <w:top w:w="0" w:type="dxa"/>
            <w:bottom w:w="0" w:type="dxa"/>
          </w:tblCellMar>
        </w:tblPrEx>
        <w:tc>
          <w:tcPr>
            <w:tcW w:w="0" w:type="auto"/>
          </w:tcPr>
          <w:p w14:paraId="3D21FA84" w14:textId="77777777" w:rsidR="00D054C1" w:rsidRDefault="00D054C1" w:rsidP="002E7645">
            <w:r>
              <w:t>Equipment &amp; environment</w:t>
            </w:r>
          </w:p>
        </w:tc>
        <w:tc>
          <w:tcPr>
            <w:tcW w:w="0" w:type="auto"/>
          </w:tcPr>
          <w:p w14:paraId="5B946029" w14:textId="77777777" w:rsidR="00D054C1" w:rsidRDefault="00D054C1" w:rsidP="002E7645">
            <w:r>
              <w:t>Calibration, maintenance and certification schedules; daily temperature/humidity monitoring via Building Management System; HEPA/hood certification by NATA-accredited providers every 12 months; HVAC servicing on a defined cycle.</w:t>
            </w:r>
          </w:p>
        </w:tc>
      </w:tr>
      <w:tr w:rsidR="00D054C1" w14:paraId="3D6119C0" w14:textId="77777777" w:rsidTr="00F276CC">
        <w:tblPrEx>
          <w:tblCellMar>
            <w:top w:w="0" w:type="dxa"/>
            <w:bottom w:w="0" w:type="dxa"/>
          </w:tblCellMar>
        </w:tblPrEx>
        <w:tc>
          <w:tcPr>
            <w:tcW w:w="0" w:type="auto"/>
          </w:tcPr>
          <w:p w14:paraId="5644F6E8" w14:textId="77777777" w:rsidR="00D054C1" w:rsidRDefault="00D054C1" w:rsidP="002E7645">
            <w:r>
              <w:t>Materials &amp; suppliers</w:t>
            </w:r>
          </w:p>
        </w:tc>
        <w:tc>
          <w:tcPr>
            <w:tcW w:w="0" w:type="auto"/>
          </w:tcPr>
          <w:p w14:paraId="2EC10171" w14:textId="77777777" w:rsidR="00D054C1" w:rsidRDefault="00D054C1" w:rsidP="002E7645">
            <w:r>
              <w:t>Supplier qualification and approval; receipt, quarantine and pharmacist approval of raw materials; Certificate of Analysis and SDS for all APIs; barcoded batch traceability; segregated storage of hazardous materials.</w:t>
            </w:r>
          </w:p>
        </w:tc>
      </w:tr>
      <w:tr w:rsidR="00D054C1" w14:paraId="434E5835" w14:textId="77777777" w:rsidTr="00F276CC">
        <w:tblPrEx>
          <w:tblCellMar>
            <w:top w:w="0" w:type="dxa"/>
            <w:bottom w:w="0" w:type="dxa"/>
          </w:tblCellMar>
        </w:tblPrEx>
        <w:tc>
          <w:tcPr>
            <w:tcW w:w="0" w:type="auto"/>
          </w:tcPr>
          <w:p w14:paraId="5125C273" w14:textId="77777777" w:rsidR="00D054C1" w:rsidRDefault="00D054C1" w:rsidP="002E7645">
            <w:r>
              <w:t>Compounding &amp; verification</w:t>
            </w:r>
          </w:p>
        </w:tc>
        <w:tc>
          <w:tcPr>
            <w:tcW w:w="0" w:type="auto"/>
          </w:tcPr>
          <w:p w14:paraId="30A19E9A" w14:textId="77777777" w:rsidR="00D054C1" w:rsidRDefault="00D054C1" w:rsidP="002E7645">
            <w:r>
              <w:t>Master formulas and product files; barcode- and scale-integrated preparation records; in-process checks; independent pharmacist final review and release; lab photo capture for every preparation.</w:t>
            </w:r>
          </w:p>
        </w:tc>
      </w:tr>
      <w:tr w:rsidR="00D054C1" w14:paraId="156B627E" w14:textId="77777777" w:rsidTr="00F276CC">
        <w:tblPrEx>
          <w:tblCellMar>
            <w:top w:w="0" w:type="dxa"/>
            <w:bottom w:w="0" w:type="dxa"/>
          </w:tblCellMar>
        </w:tblPrEx>
        <w:tc>
          <w:tcPr>
            <w:tcW w:w="0" w:type="auto"/>
          </w:tcPr>
          <w:p w14:paraId="2F9AB010" w14:textId="77777777" w:rsidR="00D054C1" w:rsidRDefault="00D054C1" w:rsidP="002E7645">
            <w:r>
              <w:lastRenderedPageBreak/>
              <w:t>Quality control &amp; testing</w:t>
            </w:r>
          </w:p>
        </w:tc>
        <w:tc>
          <w:tcPr>
            <w:tcW w:w="0" w:type="auto"/>
          </w:tcPr>
          <w:p w14:paraId="5C61223D" w14:textId="77777777" w:rsidR="00D054C1" w:rsidRDefault="00D054C1" w:rsidP="002E7645">
            <w:r>
              <w:t>Final-product potency testing program and independent third-party potency/stability testing (time 0, 1, 3 and 6 months under normal and accelerated conditions) via NATA-accredited laboratories.</w:t>
            </w:r>
          </w:p>
        </w:tc>
      </w:tr>
      <w:tr w:rsidR="00D054C1" w14:paraId="73C1CFFC" w14:textId="77777777" w:rsidTr="00F276CC">
        <w:tblPrEx>
          <w:tblCellMar>
            <w:top w:w="0" w:type="dxa"/>
            <w:bottom w:w="0" w:type="dxa"/>
          </w:tblCellMar>
        </w:tblPrEx>
        <w:tc>
          <w:tcPr>
            <w:tcW w:w="0" w:type="auto"/>
          </w:tcPr>
          <w:p w14:paraId="53AE3791" w14:textId="77777777" w:rsidR="00D054C1" w:rsidRDefault="00D054C1" w:rsidP="002E7645">
            <w:r>
              <w:t>Training &amp; competency</w:t>
            </w:r>
          </w:p>
        </w:tc>
        <w:tc>
          <w:tcPr>
            <w:tcW w:w="0" w:type="auto"/>
          </w:tcPr>
          <w:p w14:paraId="5D968D91" w14:textId="77777777" w:rsidR="00D054C1" w:rsidRDefault="00D054C1" w:rsidP="002E7645">
            <w:r>
              <w:t>SOP-based training and documented competency assessment for all staff involved in compounding (not only pharmacists), with role authorisation before release duties.</w:t>
            </w:r>
          </w:p>
        </w:tc>
      </w:tr>
      <w:tr w:rsidR="00D054C1" w14:paraId="022A95D2" w14:textId="77777777" w:rsidTr="00F276CC">
        <w:tblPrEx>
          <w:tblCellMar>
            <w:top w:w="0" w:type="dxa"/>
            <w:bottom w:w="0" w:type="dxa"/>
          </w:tblCellMar>
        </w:tblPrEx>
        <w:tc>
          <w:tcPr>
            <w:tcW w:w="0" w:type="auto"/>
          </w:tcPr>
          <w:p w14:paraId="6D54EE5B" w14:textId="77777777" w:rsidR="00D054C1" w:rsidRDefault="00D054C1" w:rsidP="002E7645">
            <w:r>
              <w:t>Deviation, CAPA &amp; change control</w:t>
            </w:r>
          </w:p>
        </w:tc>
        <w:tc>
          <w:tcPr>
            <w:tcW w:w="0" w:type="auto"/>
          </w:tcPr>
          <w:p w14:paraId="6E4903FB" w14:textId="77777777" w:rsidR="00D054C1" w:rsidRDefault="00D054C1" w:rsidP="002E7645">
            <w:r>
              <w:t>Documented deviation management, corrective/preventive action and change control under the QMS.</w:t>
            </w:r>
          </w:p>
        </w:tc>
      </w:tr>
      <w:tr w:rsidR="00D054C1" w14:paraId="3C2FC7B3" w14:textId="77777777" w:rsidTr="00F276CC">
        <w:tblPrEx>
          <w:tblCellMar>
            <w:top w:w="0" w:type="dxa"/>
            <w:bottom w:w="0" w:type="dxa"/>
          </w:tblCellMar>
        </w:tblPrEx>
        <w:tc>
          <w:tcPr>
            <w:tcW w:w="0" w:type="auto"/>
          </w:tcPr>
          <w:p w14:paraId="36C2407A" w14:textId="77777777" w:rsidR="00D054C1" w:rsidRDefault="00D054C1" w:rsidP="002E7645">
            <w:r>
              <w:t>Complaints, adverse events &amp; recall</w:t>
            </w:r>
          </w:p>
        </w:tc>
        <w:tc>
          <w:tcPr>
            <w:tcW w:w="0" w:type="auto"/>
          </w:tcPr>
          <w:p w14:paraId="55306216" w14:textId="77777777" w:rsidR="00D054C1" w:rsidRDefault="00D054C1" w:rsidP="002E7645">
            <w:r>
              <w:t>Documented complaints, adverse-event and recall system with end-to-end traceability (event → patient/order → batch → materials → release → downstream supply) and recall-effectiveness checks.</w:t>
            </w:r>
          </w:p>
        </w:tc>
      </w:tr>
    </w:tbl>
    <w:p w14:paraId="100CF27A" w14:textId="77777777" w:rsidR="00D054C1" w:rsidRDefault="00D054C1" w:rsidP="002E7645">
      <w:pPr>
        <w:pStyle w:val="Heading2"/>
      </w:pPr>
      <w:bookmarkStart w:id="7" w:name="_Toc233215380"/>
      <w:r>
        <w:t>3.3 Evidence NCC can provide on request</w:t>
      </w:r>
      <w:bookmarkEnd w:id="7"/>
    </w:p>
    <w:p w14:paraId="5BBEDAA1" w14:textId="6D17A5D4" w:rsidR="00D054C1" w:rsidRDefault="00D054C1" w:rsidP="002E7645">
      <w:r>
        <w:t>To support your QSPP assessment, NCC can supply current copies of the following as evidence that the third-party compounder meets the Complex Compounding standard. Request these from NCC ahead of your assessment date.</w:t>
      </w:r>
    </w:p>
    <w:p w14:paraId="43D6480D" w14:textId="77777777" w:rsidR="00D054C1" w:rsidRDefault="00D054C1" w:rsidP="002E7645">
      <w:pPr>
        <w:numPr>
          <w:ilvl w:val="0"/>
          <w:numId w:val="33"/>
        </w:numPr>
        <w:spacing w:after="0" w:line="240" w:lineRule="auto"/>
        <w:ind w:left="0" w:firstLine="0"/>
      </w:pPr>
      <w:r>
        <w:t>NCC Quality Assurance Plan and QMS Manual (current versions)</w:t>
      </w:r>
    </w:p>
    <w:p w14:paraId="0E96F457" w14:textId="77777777" w:rsidR="00D054C1" w:rsidRDefault="00D054C1" w:rsidP="002E7645">
      <w:pPr>
        <w:numPr>
          <w:ilvl w:val="0"/>
          <w:numId w:val="33"/>
        </w:numPr>
        <w:spacing w:after="0" w:line="240" w:lineRule="auto"/>
        <w:ind w:left="0" w:firstLine="0"/>
      </w:pPr>
      <w:r>
        <w:t>NCC SOP Register / Index (controlled document list)</w:t>
      </w:r>
    </w:p>
    <w:p w14:paraId="50286A5F" w14:textId="77777777" w:rsidR="00D054C1" w:rsidRDefault="00D054C1" w:rsidP="002E7645">
      <w:pPr>
        <w:numPr>
          <w:ilvl w:val="0"/>
          <w:numId w:val="33"/>
        </w:numPr>
        <w:spacing w:after="0" w:line="240" w:lineRule="auto"/>
        <w:ind w:left="0" w:firstLine="0"/>
      </w:pPr>
      <w:r>
        <w:t>Facility, HEPA/hood and HVAC certification records (NATA-accredited)</w:t>
      </w:r>
    </w:p>
    <w:p w14:paraId="3985A444" w14:textId="77777777" w:rsidR="00D054C1" w:rsidRDefault="00D054C1" w:rsidP="002E7645">
      <w:pPr>
        <w:numPr>
          <w:ilvl w:val="0"/>
          <w:numId w:val="33"/>
        </w:numPr>
        <w:spacing w:after="0" w:line="240" w:lineRule="auto"/>
        <w:ind w:left="0" w:firstLine="0"/>
      </w:pPr>
      <w:r>
        <w:t>Equipment calibration and maintenance schedule and records</w:t>
      </w:r>
    </w:p>
    <w:p w14:paraId="56FB91CE" w14:textId="77777777" w:rsidR="00D054C1" w:rsidRDefault="00D054C1" w:rsidP="002E7645">
      <w:pPr>
        <w:numPr>
          <w:ilvl w:val="0"/>
          <w:numId w:val="33"/>
        </w:numPr>
        <w:spacing w:after="0" w:line="240" w:lineRule="auto"/>
        <w:ind w:left="0" w:firstLine="0"/>
      </w:pPr>
      <w:r>
        <w:t>Example Certificates of Analysis and supplier qualification summary</w:t>
      </w:r>
    </w:p>
    <w:p w14:paraId="0C156228" w14:textId="77777777" w:rsidR="00D054C1" w:rsidRDefault="00D054C1" w:rsidP="002E7645">
      <w:pPr>
        <w:numPr>
          <w:ilvl w:val="0"/>
          <w:numId w:val="33"/>
        </w:numPr>
        <w:spacing w:after="0" w:line="240" w:lineRule="auto"/>
        <w:ind w:left="0" w:firstLine="0"/>
      </w:pPr>
      <w:r>
        <w:t>Final-product potency / stability testing procedure and sample results</w:t>
      </w:r>
    </w:p>
    <w:p w14:paraId="2B635599" w14:textId="77777777" w:rsidR="00D054C1" w:rsidRDefault="00D054C1" w:rsidP="002E7645">
      <w:pPr>
        <w:numPr>
          <w:ilvl w:val="0"/>
          <w:numId w:val="33"/>
        </w:numPr>
        <w:spacing w:after="0" w:line="240" w:lineRule="auto"/>
        <w:ind w:left="0" w:firstLine="0"/>
      </w:pPr>
      <w:r>
        <w:t>Staff training and competency summary for compounding personnel</w:t>
      </w:r>
    </w:p>
    <w:p w14:paraId="1CD7A9D9" w14:textId="77777777" w:rsidR="00D054C1" w:rsidRDefault="00D054C1" w:rsidP="002E7645">
      <w:pPr>
        <w:numPr>
          <w:ilvl w:val="0"/>
          <w:numId w:val="33"/>
        </w:numPr>
        <w:spacing w:after="0" w:line="240" w:lineRule="auto"/>
        <w:ind w:left="0" w:firstLine="0"/>
      </w:pPr>
      <w:r>
        <w:t>Recall and adverse-event procedure</w:t>
      </w:r>
    </w:p>
    <w:p w14:paraId="189BA674" w14:textId="77777777" w:rsidR="00D054C1" w:rsidRDefault="00D054C1" w:rsidP="002E7645">
      <w:pPr>
        <w:numPr>
          <w:ilvl w:val="0"/>
          <w:numId w:val="33"/>
        </w:numPr>
        <w:spacing w:after="0" w:line="240" w:lineRule="auto"/>
        <w:ind w:left="0" w:firstLine="0"/>
      </w:pPr>
      <w:r>
        <w:t>Current professional indemnity / product liability insurance certificate</w:t>
      </w:r>
    </w:p>
    <w:p w14:paraId="264D6198" w14:textId="77777777" w:rsidR="00D054C1" w:rsidRDefault="00D054C1" w:rsidP="002E7645">
      <w:pPr>
        <w:numPr>
          <w:ilvl w:val="0"/>
          <w:numId w:val="33"/>
        </w:numPr>
        <w:spacing w:after="0" w:line="240" w:lineRule="auto"/>
        <w:ind w:left="0" w:firstLine="0"/>
      </w:pPr>
      <w:r>
        <w:t>Signed Third-Party Compounding Services Agreement (separate document)</w:t>
      </w:r>
    </w:p>
    <w:p w14:paraId="01A5D991" w14:textId="77777777" w:rsidR="00D054C1" w:rsidRDefault="00D054C1" w:rsidP="002E7645">
      <w:pPr>
        <w:numPr>
          <w:ilvl w:val="0"/>
          <w:numId w:val="33"/>
        </w:numPr>
        <w:spacing w:after="0" w:line="240" w:lineRule="auto"/>
        <w:ind w:left="0" w:firstLine="0"/>
      </w:pPr>
      <w:r>
        <w:t>NCC ordering-portal order and QA-order audit trail for medicines supplied to your pharmacy (order receipt, status history, QA-order and batch linkage) – available on request to evidence end-to-end traceability</w:t>
      </w:r>
    </w:p>
    <w:p w14:paraId="2ED50E92" w14:textId="77777777" w:rsidR="00820896" w:rsidRDefault="00820896" w:rsidP="002E7645"/>
    <w:tbl>
      <w:tblPr>
        <w:tblW w:w="4930" w:type="pct"/>
        <w:tblInd w:w="10" w:type="dxa"/>
        <w:tblCellMar>
          <w:left w:w="10" w:type="dxa"/>
          <w:right w:w="10" w:type="dxa"/>
        </w:tblCellMar>
        <w:tblLook w:val="07C0" w:firstRow="0" w:lastRow="1" w:firstColumn="1" w:lastColumn="1" w:noHBand="1" w:noVBand="1"/>
      </w:tblPr>
      <w:tblGrid>
        <w:gridCol w:w="9644"/>
      </w:tblGrid>
      <w:tr w:rsidR="00D054C1" w14:paraId="68608930" w14:textId="77777777" w:rsidTr="00F276CC">
        <w:tblPrEx>
          <w:tblCellMar>
            <w:top w:w="0" w:type="dxa"/>
            <w:bottom w:w="0" w:type="dxa"/>
          </w:tblCellMar>
        </w:tblPrEx>
        <w:tc>
          <w:tcPr>
            <w:tcW w:w="0" w:type="auto"/>
          </w:tcPr>
          <w:p w14:paraId="52983EE1" w14:textId="6549B087" w:rsidR="00D054C1" w:rsidRDefault="00D054C1" w:rsidP="002E7645">
            <w:pPr>
              <w:pStyle w:val="Heading3"/>
            </w:pPr>
            <w:bookmarkStart w:id="8" w:name="_Toc233215381"/>
            <w:r>
              <w:t>Attestation</w:t>
            </w:r>
            <w:bookmarkEnd w:id="8"/>
          </w:p>
          <w:p w14:paraId="35B12837" w14:textId="77777777" w:rsidR="00D054C1" w:rsidRDefault="00D054C1" w:rsidP="002E7645">
            <w:r>
              <w:t>NCC attests that the systems summarised above are documented, implemented and maintained under its Integrated QMS, and that compounded medicines are prepared, tested, labelled and released in accordance with the framework at 3.1. This statement is issued for the affiliate pharmacy named below to rely upon for QSPP assessment purposes.</w:t>
            </w:r>
          </w:p>
        </w:tc>
      </w:tr>
    </w:tbl>
    <w:p w14:paraId="7CBE9D50" w14:textId="2FDB9B4E" w:rsidR="00193441" w:rsidRDefault="00A42E35" w:rsidP="002E7645">
      <w:r>
        <w:rPr>
          <w:noProof/>
        </w:rPr>
        <mc:AlternateContent>
          <mc:Choice Requires="wpi">
            <w:drawing>
              <wp:anchor distT="0" distB="0" distL="114300" distR="114300" simplePos="0" relativeHeight="251658752" behindDoc="0" locked="0" layoutInCell="1" allowOverlap="1" wp14:anchorId="16E1BC1B" wp14:editId="15742C24">
                <wp:simplePos x="0" y="0"/>
                <wp:positionH relativeFrom="column">
                  <wp:posOffset>181160</wp:posOffset>
                </wp:positionH>
                <wp:positionV relativeFrom="paragraph">
                  <wp:posOffset>-12012</wp:posOffset>
                </wp:positionV>
                <wp:extent cx="1622160" cy="572400"/>
                <wp:effectExtent l="38100" t="38100" r="16510" b="37465"/>
                <wp:wrapNone/>
                <wp:docPr id="313748416" name="Ink 14"/>
                <wp:cNvGraphicFramePr/>
                <a:graphic xmlns:a="http://schemas.openxmlformats.org/drawingml/2006/main">
                  <a:graphicData uri="http://schemas.microsoft.com/office/word/2010/wordprocessingInk">
                    <w14:contentPart bwMode="auto" r:id="rId11">
                      <w14:nvContentPartPr>
                        <w14:cNvContentPartPr/>
                      </w14:nvContentPartPr>
                      <w14:xfrm>
                        <a:off x="0" y="0"/>
                        <a:ext cx="1622160" cy="572400"/>
                      </w14:xfrm>
                    </w14:contentPart>
                  </a:graphicData>
                </a:graphic>
              </wp:anchor>
            </w:drawing>
          </mc:Choice>
          <mc:Fallback>
            <w:pict>
              <v:shapetype w14:anchorId="7BA294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13.75pt;margin-top:-1.45pt;width:128.75pt;height:46.05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tMbV2AQAACgMAAA4AAABkcnMvZTJvRG9jLnhtbJxSy27CMBC8V+o/&#10;WL6XPAopjQgciipx6OPQfoDr2MRq7I3WhsDfd0mgQKuqEpdod8cZz+x4MtvYmq0VegOu4Mkg5kw5&#10;CaVxy4K/vz3ejDnzQbhS1OBUwbfK89n0+mrSNrlKoYK6VMiIxPm8bQpehdDkUeRlpazwA2iUI1AD&#10;WhGoxWVUomiJ3dZRGsdZ1AKWDYJU3tN03oN82vFrrWR40dqrwOqCZ0lK8sKhQCqG9zT5oOJ2POLR&#10;dCLyJYqmMnIvSVygyArjSMA31VwEwVZoflFZIxE86DCQYCPQ2kjV+SFnSfzD2cJ97lwlQ7nCXIIL&#10;yoVXgeGwuw645Apb0wbaJygpHbEKwPeMtJ7/w+hFz0GuLOnpE0FVi0DPwVem8ZxhbsqC46JMjvrd&#10;+uHo4BWPvp7PAUok2lv+65eNRrtbNilhm4JTnNvdt8tSbQKTNEyyNE0ygiRho7t0GHcHDtQ9xaE7&#10;2S3dfpbiab9TdvKEp18AAAD//wMAUEsDBBQABgAIAAAAIQCRHRaZkAkAACEgAAAQAAAAZHJzL2lu&#10;ay9pbmsxLnhtbLRZyW4cyRG9G/A/FNoHX5Rk7Qsx1JwswIANGJ4xYB85ZI/YGLIpNJui9Pd+70Vk&#10;VlYvGmk8BsGsqshYXmyZWdXfff/p8aH4uN49b56216vqolwV6+3t091m+/569a8f34VxVTzvb7Z3&#10;Nw9P2/X16vP6efX92z/+4bvN9pfHhyuMBTRsn3n3+HC9ut/vP1xdXr6+vl68NhdPu/eXdVk2l3/d&#10;/vL3v63eutTd+ufNdrOHyedIun3a7tef9lR2tbm7Xt3uP5WJH7p/eHrZ3a7TNCm725ljv7u5Xb97&#10;2j3e7JPG+5vtdv1QbG8egfvfq2L/+QNuNrDzfr1bFY8bOBzqi6od2vEvEwg3n65X2fMLID4DyePq&#10;8rTO//wfdL471klYTT30w6pwSHfrj8R0qZhfnff9H7unD+vdfrOew2xB8YnPxa09Kz4WqN36+enh&#10;hblZFR9vHl4QsqosURZuu7o8EZBjfYjN76oPcTmrLwe3DI27l8fBg5ZKKqZ2v3lco9AfP6Qa2z9D&#10;Mck/7Hdqh7qs+1D2oW5/LPurqrpq2ouy7LJUeBVHnT/tXp7vk76fdnO9aiZFzTx73dzt71PQy4uy&#10;6VLU85ifkr1fb97f778o7I5LOtXOiU5UORXuyT/XP1+v/qRmLCRpBLlSFtPQFHXbDd2bP5f8e7Mq&#10;+femLPC3GOtQkVTVoW1wbYqKTxrrKXQ9nqYyVM2AG7D2RTV15JtCy7nQDcUw4cZESheXSt2bxXoM&#10;ldjbuqhHsEMlx4ydBJFMliNIQiNen492fH7BPD/gzuR56YqaD53UpJkjzQ4mGjN8lM+xmriPrpCc&#10;CR0FTj0sBDNPwdtSpCk6xiXgQRrGYmCcqzJ0Cm+QDzXy05CvnUKtnAyh5kwzhonXrmAWq6oN1cg7&#10;hL0vmpIQmzIg+jTVFx3nol80aGGNwHn15FhUIivpIzFCcV0wo1XGG8Uz98zt/2FCSGTjQAkngln3&#10;mlhymQv07dgFQ+VjFKMA/iXAMdlj0MqC2QBJapOI4jkVPamhgaFK4Uc2Ee8GwacitJikpLvONNg9&#10;OoIZDmSTNPKF50phNgcjo+hSU3WhNaWV2lEl3rRWLKGZipHQKiOjt+UQOrw3svBG3eYfOfAvKdeM&#10;+xqZl2wDDCy8PN/GfmqUAkXJg5/F9Sy/8UjKyjhgRYdJj3pueZF4Sgg2R38wIzaxINnEQiSRiNqs&#10;JJHcEarPawlMzBcuyoFj4uOMI4xFrcemKwb2S12HTo09WAKxKrGdcrzgd7W45F7DOGdQKFpCs5hG&#10;m8TtuqJGA3Niwo3wYl4duM6JBMW4fkeSAEXYmScwkdk1rilo70CUVesoybm4kwr6iVbCCCFeutGq&#10;ZyoL27ys87L+M1t5Sv0+w0MEVGap7tXZUY4T5+8JyNZN1xGhmlNSi1uypcjPMgvmExCl5FBc3mOL&#10;0E6SlBIm2fMLIiVmbC4jV5+2CYOkat9oTH8jf0NXFtrtxzGIuxHTwnXxL8LnFJo1empaI+V4bNcb&#10;zKhBtdFsJEnFx7ITeUnKefOtijycdiiH0sdh/QaBmKAMzSn3Z5spH4ckuK36Hgtd8TgHyB0wI17A&#10;cqkJTFuPzVhpwwKPFRp5xqGg1vrSQ4+OWji8QXOppcqy22Jv0ZYzVsUoZhwXdJ1CQ3TcynQcXATe&#10;Hywl+ehRy0l2n8Ipa4gYQTibcoKB9szLXD5KuuOYiiVsvIt512KZX8ybykTCzeLUc1wAefXkQL+c&#10;2hz5+fsvW4dc7BMkkv7aapaWEIqbJ9GEKIzEm4BTuF0UYlNgmOM9qwM7B7mwfOrsiEO/KsS0GqOX&#10;dWMNjzcA7k5Wup4r6bATidEn04ayNW6vE9NHbmrwZZco7B41aWCgZD5Igp3U1Cu5LCd+JT/CZuEx&#10;u24+loZZFNdi3h78DcGUZKpMYeoFYjrbCziHY3rAvo8TYO8nbjS0LNdaTnue9BjWlm1nazWOgLUO&#10;/A1c1/kvdIhxTzYI6YRoME5EIGsS5zlHcacI5lc4v1EDFUOpjb9RtZkURAzE+NvUfSUWGkCarApx&#10;XK4b5aRHe8gVnLC1bDEP6oKelWonvqGYONegYvACvAymg5Yflnej5M5gj+Z6G9qgxdpXl0zEQpja&#10;gFjzxJuuVJGcThXJhyRoScnmLbBJkvMx2G7eSSckScK/idj8GRJVEYal9LyITEZIuYgmMMzO4G2K&#10;5m081otXH0zjdUUB5csUYdoFfThw4QnYCHv2Wz1yqVJv1djn2l6LJ444+rbB9VGHdrgA5q8ZzVHa&#10;/AqB03582cw3GfgaEORZKvXICt0ZP7RzqCnwcaHSUZDvIjqC4GxYl7ZcIW164eyQLRwxeC7nCAPo&#10;JZylg1Y67w03O2M2VBaO4/tF5Vp9TIXeBwAuVAQX60ma7eG4bEx/pBNefn/QPwSXDJsrrtxmFC7D&#10;SrowLGScbTaTDJBkbxVYb4hC4qmZXZCXCisT67SCrJWudpM2fiECWYvT0NriZJrw5Q0fjVj7Q4F3&#10;0GjAJn3dyRAbHU4Ql7kSWXEFusyFGOcuZtc45tHkPSK5aFQpI4qkW/QJkXJwOd1ZT4Gjacom7Kcf&#10;aDalM5NxK+ajR0DLtKlMSZE8appX1JzCOxX6HhNsmXK7ocanNmlAUiqtTMjHyCwOENQ+Y0b5QjWj&#10;4vlb3C1ODOo3QxABkjWWq8RwBAOparQIxhnCO3UvaZlb6MsBeNcYE52Z14pc66EmQ+nOm2kvEn+t&#10;tLI3tkULRGbTONtYaLSHBWgcfIFNpy2rF99RbcXBIpWgW4DxEXSgDbaQPoIaY9cHLVT8nD1xh7BP&#10;O30bbMPHp5vRutMUzqNZNWT+uQ19qpzj+KDWcxaFEQNlcykPV5wwdIq8x85nJG8mFpVouiyArj4J&#10;Wjg5olj1WolPwFoGsBXaq95YhZ4ltsiAbOELgR1OcUyVCi8HruHOLb5oWh8FLKtGWkzkEvh6bd8o&#10;gMLKW7Jwa9aNvfvMQ1f5ewZwKz11G/zlt4+vrZZ4weOgkHP0ByMdzIgbbSk+lA7fSnB/MC5EF+oi&#10;rxIsZUY5wXSaNAsujMRsZioPSLkg75f14XJiyt3J6At70Y9DzxfeYLNielITk9lQ5eJoTFtAa+XZ&#10;pqyGzWR+b4Vsb73cyWv2Nr5pt1ThujPMURktk4wLEM0PRsq7I0po4QZycCwWSK9d61C3RIVJTvyq&#10;ymxh8WDnAAf9NDLgl512iq0iaCjwUEkfRtU3v6srkOhGLE7V0PV4mwffELqqmhY/JacfB/Eb6dv/&#10;AgAA//8DAFBLAwQUAAYACAAAACEA0Xulcd4AAAAIAQAADwAAAGRycy9kb3ducmV2LnhtbEyPT0vD&#10;QBTE74LfYXmCt3ZjoOaPeSkiiODNWkFv2+w2SZt9G3a3afTT+zzZ4zDDzG+q9WwHMRkfekcId8sE&#10;hKHG6Z5ahO378yIHEaIirQZHBuHbBFjX11eVKrU705uZNrEVXEKhVAhdjGMpZWg6Y1VYutEQe3vn&#10;rYosfSu1V2cut4NMk+ReWtUTL3RqNE+daY6bk0U4TOOxaPpWf9mXrf94/cmmz8wj3t7Mjw8gopnj&#10;fxj+8BkdambauRPpIAaENFtxEmGRFiDYT/MVf9sh5EUKsq7k5YH6F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DctMbV2AQAACgMAAA4AAAAAAAAAAAAAAAAA&#10;PAIAAGRycy9lMm9Eb2MueG1sUEsBAi0AFAAGAAgAAAAhAJEdFpmQCQAAISAAABAAAAAAAAAAAAAA&#10;AAAA3gMAAGRycy9pbmsvaW5rMS54bWxQSwECLQAUAAYACAAAACEA0Xulcd4AAAAIAQAADwAAAAAA&#10;AAAAAAAAAACcDQAAZHJzL2Rvd25yZXYueG1sUEsBAi0AFAAGAAgAAAAhAHkYvJ2/AAAAIQEAABkA&#10;AAAAAAAAAAAAAAAApw4AAGRycy9fcmVscy9lMm9Eb2MueG1sLnJlbHNQSwUGAAAAAAYABgB4AQAA&#10;nQ8AAAAA&#10;">
                <v:imagedata r:id="rId12" o:title=""/>
              </v:shape>
            </w:pict>
          </mc:Fallback>
        </mc:AlternateContent>
      </w:r>
    </w:p>
    <w:p w14:paraId="5A7BF404" w14:textId="1C8AE149" w:rsidR="00D054C1" w:rsidRDefault="00D054C1" w:rsidP="002E7645">
      <w:r>
        <w:t xml:space="preserve">______________________________ </w:t>
      </w:r>
    </w:p>
    <w:p w14:paraId="604D27C6" w14:textId="0347B618" w:rsidR="00D054C1" w:rsidRDefault="00D054C1" w:rsidP="002E7645">
      <w:r>
        <w:t>Matt Bellgrove, Managing Director</w:t>
      </w:r>
      <w:r w:rsidR="00020C49">
        <w:tab/>
      </w:r>
      <w:r>
        <w:t>Date</w:t>
      </w:r>
      <w:r w:rsidR="00020C49">
        <w:t xml:space="preserve">: </w:t>
      </w:r>
      <w:r w:rsidR="00020C49">
        <w:t>24 / 06 / 2026</w:t>
      </w:r>
    </w:p>
    <w:p w14:paraId="23556E38" w14:textId="77777777" w:rsidR="00020C49" w:rsidRDefault="00020C49" w:rsidP="002E7645">
      <w:r>
        <w:br w:type="page"/>
      </w:r>
    </w:p>
    <w:p w14:paraId="7E4734AC" w14:textId="09F1FBCC" w:rsidR="00D054C1" w:rsidRDefault="00D054C1" w:rsidP="002E7645">
      <w:pPr>
        <w:pStyle w:val="Heading2"/>
      </w:pPr>
      <w:bookmarkStart w:id="9" w:name="_Toc233215382"/>
      <w:r>
        <w:lastRenderedPageBreak/>
        <w:t>3.4 How the NCC ordering portal supports your traceability</w:t>
      </w:r>
      <w:bookmarkEnd w:id="9"/>
    </w:p>
    <w:p w14:paraId="533B5FEA" w14:textId="77777777" w:rsidR="00A87B29" w:rsidRDefault="00D054C1" w:rsidP="002E7645">
      <w:r>
        <w:t xml:space="preserve">Every compounded medicine NCC prepares for your patients is ordered and tracked through the NCC ordering portal. This gives your pharmacy a documented, end-to-end traceability chain – exactly the kind of evidence a QSPP assessor looks for under clauses 2.4 and 2.5. </w:t>
      </w:r>
    </w:p>
    <w:p w14:paraId="0CBC951C" w14:textId="38453CD4" w:rsidR="00D054C1" w:rsidRDefault="00D054C1" w:rsidP="002E7645">
      <w:r>
        <w:t>The portal records, for each order:</w:t>
      </w:r>
    </w:p>
    <w:p w14:paraId="39B118EE" w14:textId="77777777" w:rsidR="00D054C1" w:rsidRDefault="00D054C1" w:rsidP="002E7645">
      <w:pPr>
        <w:numPr>
          <w:ilvl w:val="0"/>
          <w:numId w:val="32"/>
        </w:numPr>
        <w:spacing w:after="0" w:line="240" w:lineRule="auto"/>
        <w:ind w:left="0" w:firstLine="0"/>
      </w:pPr>
      <w:r>
        <w:rPr>
          <w:b/>
        </w:rPr>
        <w:t>Order receipt</w:t>
      </w:r>
      <w:r>
        <w:t xml:space="preserve"> – the prescription/order your pharmacy submits, with prescriber and patient identifiers and date/time.</w:t>
      </w:r>
    </w:p>
    <w:p w14:paraId="5A16406B" w14:textId="77777777" w:rsidR="00D054C1" w:rsidRDefault="00D054C1" w:rsidP="002E7645">
      <w:pPr>
        <w:numPr>
          <w:ilvl w:val="0"/>
          <w:numId w:val="32"/>
        </w:numPr>
        <w:spacing w:after="0" w:line="240" w:lineRule="auto"/>
        <w:ind w:left="0" w:firstLine="0"/>
      </w:pPr>
      <w:r>
        <w:rPr>
          <w:b/>
        </w:rPr>
        <w:t>Order status history</w:t>
      </w:r>
      <w:r>
        <w:t xml:space="preserve"> – progression through preparation, in-process checking, pharmacist verification and release, so the status of any supply can be confirmed at any time.</w:t>
      </w:r>
    </w:p>
    <w:p w14:paraId="22B24089" w14:textId="77777777" w:rsidR="00D054C1" w:rsidRDefault="00D054C1" w:rsidP="002E7645">
      <w:pPr>
        <w:numPr>
          <w:ilvl w:val="0"/>
          <w:numId w:val="32"/>
        </w:numPr>
        <w:spacing w:after="0" w:line="240" w:lineRule="auto"/>
        <w:ind w:left="0" w:firstLine="0"/>
      </w:pPr>
      <w:r>
        <w:rPr>
          <w:b/>
        </w:rPr>
        <w:t>QA-order and QA-template linkage</w:t>
      </w:r>
      <w:r>
        <w:t xml:space="preserve"> – the quality record applied to that product type, batch and risk level.</w:t>
      </w:r>
    </w:p>
    <w:p w14:paraId="2B627E52" w14:textId="77777777" w:rsidR="00D054C1" w:rsidRDefault="00D054C1" w:rsidP="002E7645">
      <w:pPr>
        <w:numPr>
          <w:ilvl w:val="0"/>
          <w:numId w:val="32"/>
        </w:numPr>
        <w:spacing w:after="0" w:line="240" w:lineRule="auto"/>
        <w:ind w:left="0" w:firstLine="0"/>
      </w:pPr>
      <w:r>
        <w:rPr>
          <w:b/>
        </w:rPr>
        <w:t>Batch and ingredient traceability</w:t>
      </w:r>
      <w:r>
        <w:t xml:space="preserve"> – linkage from the supplied medicine back to its batch, raw materials and Certificates of Analysis.</w:t>
      </w:r>
    </w:p>
    <w:p w14:paraId="7C94CC41" w14:textId="77777777" w:rsidR="00D054C1" w:rsidRDefault="00D054C1" w:rsidP="002E7645">
      <w:pPr>
        <w:numPr>
          <w:ilvl w:val="0"/>
          <w:numId w:val="32"/>
        </w:numPr>
        <w:spacing w:after="0" w:line="240" w:lineRule="auto"/>
        <w:ind w:left="0" w:firstLine="0"/>
      </w:pPr>
      <w:r>
        <w:rPr>
          <w:b/>
        </w:rPr>
        <w:t>Preparation and release evidence</w:t>
      </w:r>
      <w:r>
        <w:t xml:space="preserve"> – lab photo and document references and the identity of the pharmacist who released the product.</w:t>
      </w:r>
    </w:p>
    <w:p w14:paraId="299BBDCA" w14:textId="77777777" w:rsidR="00A87B29" w:rsidRDefault="00A87B29" w:rsidP="002E7645"/>
    <w:p w14:paraId="135CC04A" w14:textId="77777777" w:rsidR="006E7820" w:rsidRDefault="00D054C1" w:rsidP="002E7645">
      <w:r>
        <w:t xml:space="preserve">For your own records, capture the </w:t>
      </w:r>
      <w:r>
        <w:rPr>
          <w:b/>
        </w:rPr>
        <w:t>NCC order reference</w:t>
      </w:r>
      <w:r>
        <w:t xml:space="preserve"> against each patient supply in your indirect-supply log (7.1). </w:t>
      </w:r>
    </w:p>
    <w:p w14:paraId="68D7B6E2" w14:textId="77777777" w:rsidR="006E7820" w:rsidRDefault="00D054C1" w:rsidP="002E7645">
      <w:r>
        <w:t xml:space="preserve">If a query, complaint or recall arises, that single reference lets NCC reconstruct the full chain – order → QA order → batch → materials → release – and lets you demonstrate traceable supply for your assessment. </w:t>
      </w:r>
    </w:p>
    <w:p w14:paraId="736CC9DA" w14:textId="68498DF4" w:rsidR="00D054C1" w:rsidRDefault="00D054C1" w:rsidP="002E7645">
      <w:r>
        <w:t>The underlying portal audit trail is available from NCC on request (3.3, item 11).</w:t>
      </w:r>
    </w:p>
    <w:p w:rsidR="00D054C1" w:rsidRDefault="00D054C1" w:rsidP="002E7645">
      <w:pPr>
        <w:pStyle w:val="Heading2"/>
      </w:pPr>
      <w:r>
        <w:t xml:space="preserve">3.5 The NCC ordering portal in practice – communication, record-keeping and dispensing</w:t>
      </w:r>
    </w:p>
    <w:p w:rsidR="00D054C1" w:rsidRDefault="00D054C1" w:rsidP="002E7645">
      <w:r>
        <w:t xml:space="preserve">Section 3.4 above explains the traceability chain the portal creates. This section sets out, in practical terms, how the portal is used day-to-day to support the three things a QSPP assessor focuses on under clauses 2.4 and 2.5: clear communication to the patient and the affiliate pharmacy, complete and contemporaneous record-keeping, and a controlled, pharmacist-verified path from order to dispensed medicine.</w:t>
      </w:r>
    </w:p>
    <w:p w:rsidR="00D054C1" w:rsidRDefault="00D054C1" w:rsidP="002E7645">
      <w:pPr>
        <w:pStyle w:val="Heading3"/>
      </w:pPr>
      <w:r>
        <w:t xml:space="preserve">Communication to the patient</w:t>
      </w:r>
    </w:p>
    <w:p w:rsidR="00D054C1" w:rsidRDefault="00D054C1" w:rsidP="002E7645">
      <w:r>
        <w:t xml:space="preserve">The portal carries the patient-facing information your pharmacist needs to counsel safely, and records that it was provided:</w:t>
      </w:r>
    </w:p>
    <w:p w:rsidR="00D054C1" w:rsidRDefault="00D054C1" w:rsidP="002E7645">
      <w:pPr>
        <w:numPr>
          <w:ilvl w:val="0"/>
          <w:numId w:val="32"/>
        </w:numPr>
        <w:spacing w:after="0" w:line="240" w:lineRule="auto"/>
        <w:ind w:left="0" w:firstLine="0"/>
      </w:pPr>
      <w:r>
        <w:rPr>
          <w:b/>
        </w:rPr>
        <w:t xml:space="preserve">Beyond-use date, storage and directions</w:t>
      </w:r>
      <w:r>
        <w:t xml:space="preserve"> – the BUD, storage conditions and directions for each compounded medicine are recorded against the order, so the supplying pharmacist can communicate them accurately to the patient and document that this occurred (see the Counselling &amp; Supply Record, 7.3).</w:t>
      </w:r>
    </w:p>
    <w:p w:rsidR="00D054C1" w:rsidRDefault="00D054C1" w:rsidP="002E7645">
      <w:pPr>
        <w:numPr>
          <w:ilvl w:val="0"/>
          <w:numId w:val="32"/>
        </w:numPr>
        <w:spacing w:after="0" w:line="240" w:lineRule="auto"/>
        <w:ind w:left="0" w:firstLine="0"/>
      </w:pPr>
      <w:r>
        <w:rPr>
          <w:b/>
        </w:rPr>
        <w:t xml:space="preserve">Supply method and patient preference</w:t>
      </w:r>
      <w:r>
        <w:t xml:space="preserve"> – the patient’s preferred supply method (collection, post or delivery) is captured in the NCC Portal Order, so the indirect-supply pathway used for that patient is documented from the outset.</w:t>
      </w:r>
    </w:p>
    <w:p w:rsidR="00D054C1" w:rsidRDefault="00D054C1" w:rsidP="002E7645">
      <w:pPr>
        <w:numPr>
          <w:ilvl w:val="0"/>
          <w:numId w:val="32"/>
        </w:numPr>
        <w:spacing w:after="0" w:line="240" w:lineRule="auto"/>
        <w:ind w:left="0" w:firstLine="0"/>
      </w:pPr>
      <w:r>
        <w:rPr>
          <w:b/>
        </w:rPr>
        <w:t xml:space="preserve">Counselling capture</w:t>
      </w:r>
      <w:r>
        <w:t xml:space="preserve"> – where counselling is to be delivered by your pharmacy, the portal flags this on the order and provides a place to record that it was completed, giving you the evidence QSPP 2.4 and 2.5 require that pharmacist counselling still occurred for an indirect supply.</w:t>
      </w:r>
    </w:p>
    <w:p w:rsidR="00D054C1" w:rsidRDefault="00D054C1" w:rsidP="002E7645">
      <w:pPr>
        <w:numPr>
          <w:ilvl w:val="0"/>
          <w:numId w:val="32"/>
        </w:numPr>
        <w:spacing w:after="0" w:line="240" w:lineRule="auto"/>
        <w:ind w:left="0" w:firstLine="0"/>
      </w:pPr>
      <w:r>
        <w:rPr>
          <w:b/>
        </w:rPr>
        <w:t xml:space="preserve">Product and risk information</w:t>
      </w:r>
      <w:r>
        <w:t xml:space="preserve"> – product information and risk information for the compounded medicine are available to support that counselling conversation.</w:t>
      </w:r>
    </w:p>
    <w:p w:rsidR="00D054C1" w:rsidRDefault="00D054C1" w:rsidP="002E7645">
      <w:pPr>
        <w:pStyle w:val="Heading3"/>
      </w:pPr>
      <w:r>
        <w:t xml:space="preserve">Communication to the affiliate pharmacy</w:t>
      </w:r>
    </w:p>
    <w:p w:rsidR="00D054C1" w:rsidRDefault="00D054C1" w:rsidP="002E7645">
      <w:r>
        <w:t xml:space="preserve">The portal is the single, auditable channel between your pharmacy and NCC – it replaces email and phone trails that are hard to evidence at assessment:</w:t>
      </w:r>
    </w:p>
    <w:p w:rsidR="00D054C1" w:rsidRDefault="00D054C1" w:rsidP="002E7645">
      <w:pPr>
        <w:numPr>
          <w:ilvl w:val="0"/>
          <w:numId w:val="32"/>
        </w:numPr>
        <w:spacing w:after="0" w:line="240" w:lineRule="auto"/>
        <w:ind w:left="0" w:firstLine="0"/>
      </w:pPr>
      <w:r>
        <w:rPr>
          <w:b/>
        </w:rPr>
        <w:t xml:space="preserve">Order confirmation and status</w:t>
      </w:r>
      <w:r>
        <w:t xml:space="preserve"> – your pharmacy sees each order progress through preparation, in-process checking, pharmacist verification and release, so you always know the current status of a patient’s supply without contacting NCC.</w:t>
      </w:r>
    </w:p>
    <w:p w:rsidR="00D054C1" w:rsidRDefault="00D054C1" w:rsidP="002E7645">
      <w:pPr>
        <w:numPr>
          <w:ilvl w:val="0"/>
          <w:numId w:val="32"/>
        </w:numPr>
        <w:spacing w:after="0" w:line="240" w:lineRule="auto"/>
        <w:ind w:left="0" w:firstLine="0"/>
      </w:pPr>
      <w:r>
        <w:rPr>
          <w:b/>
        </w:rPr>
        <w:t xml:space="preserve">Prescriber and product confirmation</w:t>
      </w:r>
      <w:r>
        <w:t xml:space="preserve"> – the prescriber and the exact compounded product, strength and quantity are confirmed on the order before preparation, reducing transcription risk and giving both parties a shared, documented record of what was ordered.</w:t>
      </w:r>
    </w:p>
    <w:p w:rsidR="00D054C1" w:rsidRDefault="00D054C1" w:rsidP="002E7645">
      <w:pPr>
        <w:numPr>
          <w:ilvl w:val="0"/>
          <w:numId w:val="32"/>
        </w:numPr>
        <w:spacing w:after="0" w:line="240" w:lineRule="auto"/>
        <w:ind w:left="0" w:firstLine="0"/>
      </w:pPr>
      <w:r>
        <w:rPr>
          <w:b/>
        </w:rPr>
        <w:t xml:space="preserve">Affiliate identification</w:t>
      </w:r>
      <w:r>
        <w:t xml:space="preserve"> – every order is tagged to your pharmacy, so the supply chain from your pharmacy to the patient is unambiguous and your own orders are readily filtered and reported for your records.</w:t>
      </w:r>
    </w:p>
    <w:p w:rsidR="00D054C1" w:rsidRDefault="00D054C1" w:rsidP="002E7645">
      <w:pPr>
        <w:numPr>
          <w:ilvl w:val="0"/>
          <w:numId w:val="32"/>
        </w:numPr>
        <w:spacing w:after="0" w:line="240" w:lineRule="auto"/>
        <w:ind w:left="0" w:firstLine="0"/>
      </w:pPr>
      <w:r>
        <w:rPr>
          <w:b/>
        </w:rPr>
        <w:t xml:space="preserve">Queries, complaints and recalls</w:t>
      </w:r>
      <w:r>
        <w:t xml:space="preserve"> – the portal order reference is the shared key for any follow-up: it lets NCC investigate a product-related issue and lets your pharmacy demonstrate exactly which supply, batch and release is involved.</w:t>
      </w:r>
    </w:p>
    <w:p w:rsidR="00D054C1" w:rsidRDefault="00D054C1" w:rsidP="002E7645">
      <w:pPr>
        <w:pStyle w:val="Heading3"/>
      </w:pPr>
      <w:r>
        <w:t xml:space="preserve">Record-keeping</w:t>
      </w:r>
    </w:p>
    <w:p w:rsidR="00D054C1" w:rsidRDefault="00D054C1" w:rsidP="002E7645">
      <w:r>
        <w:t xml:space="preserve">The portal creates a contemporaneous, time-stamped record for every supply, which is precisely the documentary evidence QSPP assessors look for:</w:t>
      </w:r>
    </w:p>
    <w:p w:rsidR="00D054C1" w:rsidRDefault="00D054C1" w:rsidP="002E7645">
      <w:pPr>
        <w:numPr>
          <w:ilvl w:val="0"/>
          <w:numId w:val="32"/>
        </w:numPr>
        <w:spacing w:after="0" w:line="240" w:lineRule="auto"/>
        <w:ind w:left="0" w:firstLine="0"/>
      </w:pPr>
      <w:r>
        <w:rPr>
          <w:b/>
        </w:rPr>
        <w:t xml:space="preserve">Per-order audit trail</w:t>
      </w:r>
      <w:r>
        <w:t xml:space="preserve"> – order receipt, status history, QA-order and QA-template linkage, batch and ingredient traceability, and preparation and release evidence (including the identity of the releasing pharmacist) are all retained against the order, as detailed in 3.4.</w:t>
      </w:r>
    </w:p>
    <w:p w:rsidR="00D054C1" w:rsidRDefault="00D054C1" w:rsidP="002E7645">
      <w:pPr>
        <w:numPr>
          <w:ilvl w:val="0"/>
          <w:numId w:val="32"/>
        </w:numPr>
        <w:spacing w:after="0" w:line="240" w:lineRule="auto"/>
        <w:ind w:left="0" w:firstLine="0"/>
      </w:pPr>
      <w:r>
        <w:rPr>
          <w:b/>
        </w:rPr>
        <w:t xml:space="preserve">Your local record</w:t>
      </w:r>
      <w:r>
        <w:t xml:space="preserve"> – record the NCC order reference against each patient supply in your indirect-supply log (7.1) and Counselling &amp; Supply Record (7.3). That single reference connects your local record to NCC’s full chain (order → QA order → batch → materials → release).</w:t>
      </w:r>
    </w:p>
    <w:p w:rsidR="00D054C1" w:rsidRDefault="00D054C1" w:rsidP="002E7645">
      <w:pPr>
        <w:numPr>
          <w:ilvl w:val="0"/>
          <w:numId w:val="32"/>
        </w:numPr>
        <w:spacing w:after="0" w:line="240" w:lineRule="auto"/>
        <w:ind w:left="0" w:firstLine="0"/>
      </w:pPr>
      <w:r>
        <w:rPr>
          <w:b/>
        </w:rPr>
        <w:t xml:space="preserve">Data integrity</w:t>
      </w:r>
      <w:r>
        <w:t xml:space="preserve"> – records are captured at the point each step occurs, attributable to the person who performed it, and retained – supporting the accurate, contemporaneous and traceable record-keeping expected under the standard.</w:t>
      </w:r>
    </w:p>
    <w:p w:rsidR="00D054C1" w:rsidRDefault="00D054C1" w:rsidP="002E7645">
      <w:pPr>
        <w:numPr>
          <w:ilvl w:val="0"/>
          <w:numId w:val="32"/>
        </w:numPr>
        <w:spacing w:after="0" w:line="240" w:lineRule="auto"/>
        <w:ind w:left="0" w:firstLine="0"/>
      </w:pPr>
      <w:r>
        <w:rPr>
          <w:b/>
        </w:rPr>
        <w:t xml:space="preserve">Available on request</w:t>
      </w:r>
      <w:r>
        <w:t xml:space="preserve"> – the underlying portal audit trail for medicines supplied to your pharmacy is available from NCC on request (3.3, item 11) to evidence end-to-end traceability at your assessment.</w:t>
      </w:r>
    </w:p>
    <w:p w:rsidR="00D054C1" w:rsidRDefault="00D054C1" w:rsidP="002E7645">
      <w:pPr>
        <w:pStyle w:val="Heading3"/>
      </w:pPr>
      <w:r>
        <w:t xml:space="preserve">Integration with the RxOne dispensing system</w:t>
      </w:r>
    </w:p>
    <w:p w:rsidR="00D054C1" w:rsidRDefault="00D054C1" w:rsidP="002E7645">
      <w:r>
        <w:t xml:space="preserve">NCC’s ordering portal is integrated with RxOne (RX-1), the pharmacy dispensing system, so that the details captured on a portal order flow into dispensing without manual re-typing – while every professional check is retained. This is a data-integrity improvement, not a removal of human oversight:</w:t>
      </w:r>
    </w:p>
    <w:p w:rsidR="00D054C1" w:rsidRDefault="00D054C1" w:rsidP="002E7645">
      <w:pPr>
        <w:numPr>
          <w:ilvl w:val="0"/>
          <w:numId w:val="32"/>
        </w:numPr>
        <w:spacing w:after="0" w:line="240" w:lineRule="auto"/>
        <w:ind w:left="0" w:firstLine="0"/>
      </w:pPr>
      <w:r>
        <w:rPr>
          <w:b/>
        </w:rPr>
        <w:t xml:space="preserve">Controlled transfer of order detail</w:t>
      </w:r>
      <w:r>
        <w:t xml:space="preserve"> – patient, prescriber, product, strength, quantity and directions captured on the portal order are transferred into RxOne, removing the transcription errors that manual re-keying introduces.</w:t>
      </w:r>
    </w:p>
    <w:p w:rsidR="00D054C1" w:rsidRDefault="00D054C1" w:rsidP="002E7645">
      <w:pPr>
        <w:numPr>
          <w:ilvl w:val="0"/>
          <w:numId w:val="32"/>
        </w:numPr>
        <w:spacing w:after="0" w:line="240" w:lineRule="auto"/>
        <w:ind w:left="0" w:firstLine="0"/>
      </w:pPr>
      <w:r>
        <w:rPr>
          <w:b/>
        </w:rPr>
        <w:t xml:space="preserve">Scripts land for the pharmacist</w:t>
      </w:r>
      <w:r>
        <w:t xml:space="preserve"> – transferred scripts arrive in RxOne in a deferred state for completion; nothing is finalised automatically. The dispensing act remains a deliberate, human step.</w:t>
      </w:r>
    </w:p>
    <w:p w:rsidR="00D054C1" w:rsidRDefault="00D054C1" w:rsidP="002E7645">
      <w:pPr>
        <w:numPr>
          <w:ilvl w:val="0"/>
          <w:numId w:val="32"/>
        </w:numPr>
        <w:spacing w:after="0" w:line="240" w:lineRule="auto"/>
        <w:ind w:left="0" w:firstLine="0"/>
      </w:pPr>
      <w:r>
        <w:rPr>
          <w:b/>
        </w:rPr>
        <w:t xml:space="preserve">Technician check and label</w:t>
      </w:r>
      <w:r>
        <w:t xml:space="preserve"> – a technician checks the dispense detail against the order and prescription and prints the dispensing label.</w:t>
      </w:r>
    </w:p>
    <w:p w:rsidR="00D054C1" w:rsidRDefault="00D054C1" w:rsidP="002E7645">
      <w:pPr>
        <w:numPr>
          <w:ilvl w:val="0"/>
          <w:numId w:val="32"/>
        </w:numPr>
        <w:spacing w:after="0" w:line="240" w:lineRule="auto"/>
        <w:ind w:left="0" w:firstLine="0"/>
      </w:pPr>
      <w:r>
        <w:rPr>
          <w:b/>
        </w:rPr>
        <w:t xml:space="preserve">Pharmacist final clinical check</w:t>
      </w:r>
      <w:r>
        <w:t xml:space="preserve"> – a pharmacist performs the final clinical check and authorises the supply. This is the legal dispensing act and it is never bypassed by the integration.</w:t>
      </w:r>
    </w:p>
    <w:p w:rsidR="00D054C1" w:rsidRDefault="00D054C1" w:rsidP="002E7645">
      <w:pPr>
        <w:numPr>
          <w:ilvl w:val="0"/>
          <w:numId w:val="32"/>
        </w:numPr>
        <w:spacing w:after="0" w:line="240" w:lineRule="auto"/>
        <w:ind w:left="0" w:firstLine="0"/>
      </w:pPr>
      <w:r>
        <w:rPr>
          <w:b/>
        </w:rPr>
        <w:t xml:space="preserve">Auditable mapping</w:t>
      </w:r>
      <w:r>
        <w:t xml:space="preserve"> – the link between the portal order and the RxOne dispensing record is logged, extending the traceability chain through to the point of dispensing and supporting accurate dispensing records.</w:t>
      </w:r>
    </w:p>
    <w:p w:rsidR="00D054C1" w:rsidRDefault="00D054C1" w:rsidP="002E7645">
      <w:r>
        <w:t xml:space="preserve">In short: the integration removes the re-typing, while the pharmacist and technician keep every check. The result is fewer transcription errors and a cleaner, more complete record from order through to the dispensed medicine – strengthening, not replacing, the professional controls required under QSPP 2.4 and 2.5 and the Pharmacy Board’s compounding guidelines.</w:t>
      </w:r>
    </w:p>
    <w:p w14:paraId="130D0E34" w14:textId="77777777" w:rsidR="006E7820" w:rsidRDefault="006E7820" w:rsidP="002E7645">
      <w:r>
        <w:br w:type="page"/>
      </w:r>
    </w:p>
    <w:p w14:paraId="42E9D847" w14:textId="77777777" w:rsidR="00D06F94" w:rsidRDefault="00D06F94" w:rsidP="002E7645">
      <w:pPr>
        <w:pStyle w:val="Heading2"/>
        <w:sectPr w:rsidR="00D06F94" w:rsidSect="002E7645">
          <w:headerReference w:type="default" r:id="rId13"/>
          <w:footerReference w:type="default" r:id="rId14"/>
          <w:type w:val="continuous"/>
          <w:pgSz w:w="11910" w:h="16850"/>
          <w:pgMar w:top="2269" w:right="995" w:bottom="1440" w:left="1134" w:header="720" w:footer="1511" w:gutter="0"/>
          <w:cols w:space="720"/>
          <w:docGrid w:linePitch="299"/>
        </w:sectPr>
      </w:pPr>
    </w:p>
    <w:p w14:paraId="2F88B44C" w14:textId="178D6FBF" w:rsidR="00D054C1" w:rsidRDefault="00D054C1" w:rsidP="002E7645">
      <w:pPr>
        <w:pStyle w:val="Heading2"/>
      </w:pPr>
      <w:bookmarkStart w:id="10" w:name="_Toc233215383"/>
      <w:r>
        <w:lastRenderedPageBreak/>
        <w:t>4. Roles &amp; Responsibilities Matrix (NCC ↔ Affiliate)</w:t>
      </w:r>
      <w:bookmarkEnd w:id="10"/>
    </w:p>
    <w:p w14:paraId="2A798414" w14:textId="77777777" w:rsidR="00D054C1" w:rsidRDefault="00D054C1" w:rsidP="002E7645">
      <w:r>
        <w:t>This matrix satisfies the QSPP 2.4 requirement that, where compounding is provided via a third party, the roles and responsibilities of both parties are defined and documented. Retain a signed copy at your pharmacy.</w:t>
      </w:r>
    </w:p>
    <w:tbl>
      <w:tblPr>
        <w:tblW w:w="0" w:type="pct"/>
        <w:tblInd w:w="10" w:type="dxa"/>
        <w:tblCellMar>
          <w:left w:w="10" w:type="dxa"/>
          <w:right w:w="10" w:type="dxa"/>
        </w:tblCellMar>
        <w:tblLook w:val="07C0" w:firstRow="0" w:lastRow="1" w:firstColumn="1" w:lastColumn="1" w:noHBand="1" w:noVBand="1"/>
      </w:tblPr>
      <w:tblGrid>
        <w:gridCol w:w="3557"/>
        <w:gridCol w:w="3099"/>
        <w:gridCol w:w="3115"/>
      </w:tblGrid>
      <w:tr w:rsidR="00D054C1" w14:paraId="472C99F0" w14:textId="77777777" w:rsidTr="00F276CC">
        <w:tblPrEx>
          <w:tblCellMar>
            <w:top w:w="0" w:type="dxa"/>
            <w:bottom w:w="0" w:type="dxa"/>
          </w:tblCellMar>
        </w:tblPrEx>
        <w:tc>
          <w:tcPr>
            <w:tcW w:w="0" w:type="auto"/>
          </w:tcPr>
          <w:p w14:paraId="12CCBD26" w14:textId="77777777" w:rsidR="00D054C1" w:rsidRDefault="00D054C1" w:rsidP="002E7645">
            <w:r>
              <w:rPr>
                <w:b/>
              </w:rPr>
              <w:t>Activity</w:t>
            </w:r>
          </w:p>
        </w:tc>
        <w:tc>
          <w:tcPr>
            <w:tcW w:w="0" w:type="auto"/>
          </w:tcPr>
          <w:p w14:paraId="53811207" w14:textId="77777777" w:rsidR="00D054C1" w:rsidRDefault="00D054C1" w:rsidP="002E7645">
            <w:r>
              <w:rPr>
                <w:b/>
              </w:rPr>
              <w:t>NCC</w:t>
            </w:r>
          </w:p>
        </w:tc>
        <w:tc>
          <w:tcPr>
            <w:tcW w:w="0" w:type="auto"/>
          </w:tcPr>
          <w:p w14:paraId="199D6B5D" w14:textId="77777777" w:rsidR="00D054C1" w:rsidRDefault="00D054C1" w:rsidP="002E7645">
            <w:r>
              <w:rPr>
                <w:b/>
              </w:rPr>
              <w:t>Affiliate pharmacy</w:t>
            </w:r>
          </w:p>
        </w:tc>
      </w:tr>
      <w:tr w:rsidR="00D054C1" w14:paraId="047D7501" w14:textId="77777777" w:rsidTr="00F276CC">
        <w:tblPrEx>
          <w:tblCellMar>
            <w:top w:w="0" w:type="dxa"/>
            <w:bottom w:w="0" w:type="dxa"/>
          </w:tblCellMar>
        </w:tblPrEx>
        <w:tc>
          <w:tcPr>
            <w:tcW w:w="0" w:type="auto"/>
          </w:tcPr>
          <w:p w14:paraId="151A6D26" w14:textId="77777777" w:rsidR="00D054C1" w:rsidRDefault="00D054C1" w:rsidP="002E7645">
            <w:r>
              <w:t>Clinical appropriateness review at point of prescription (indication, dose, interactions)</w:t>
            </w:r>
          </w:p>
        </w:tc>
        <w:tc>
          <w:tcPr>
            <w:tcW w:w="0" w:type="auto"/>
          </w:tcPr>
          <w:p w14:paraId="31D9FFEE" w14:textId="77777777" w:rsidR="00D054C1" w:rsidRDefault="00D054C1" w:rsidP="002E7645">
            <w:r>
              <w:t>Secondary check on formulation suitability</w:t>
            </w:r>
          </w:p>
        </w:tc>
        <w:tc>
          <w:tcPr>
            <w:tcW w:w="0" w:type="auto"/>
          </w:tcPr>
          <w:p w14:paraId="133C1EFC" w14:textId="77777777" w:rsidR="00D054C1" w:rsidRDefault="00D054C1" w:rsidP="002E7645">
            <w:r>
              <w:t>Primary – pharmacist review before order</w:t>
            </w:r>
          </w:p>
        </w:tc>
      </w:tr>
      <w:tr w:rsidR="00D054C1" w14:paraId="37E7E0AD" w14:textId="77777777" w:rsidTr="00F276CC">
        <w:tblPrEx>
          <w:tblCellMar>
            <w:top w:w="0" w:type="dxa"/>
            <w:bottom w:w="0" w:type="dxa"/>
          </w:tblCellMar>
        </w:tblPrEx>
        <w:tc>
          <w:tcPr>
            <w:tcW w:w="0" w:type="auto"/>
          </w:tcPr>
          <w:p w14:paraId="5BFE5777" w14:textId="77777777" w:rsidR="00D054C1" w:rsidRDefault="00D054C1" w:rsidP="002E7645">
            <w:r>
              <w:t>Patient medication history &amp; individual risk assessment</w:t>
            </w:r>
          </w:p>
        </w:tc>
        <w:tc>
          <w:tcPr>
            <w:tcW w:w="0" w:type="auto"/>
          </w:tcPr>
          <w:p w14:paraId="476E6199" w14:textId="77777777" w:rsidR="00D054C1" w:rsidRDefault="00D054C1" w:rsidP="002E7645">
            <w:r>
              <w:t>Supports with product information</w:t>
            </w:r>
          </w:p>
        </w:tc>
        <w:tc>
          <w:tcPr>
            <w:tcW w:w="0" w:type="auto"/>
          </w:tcPr>
          <w:p w14:paraId="70A2FD9A" w14:textId="2CA9DE9D" w:rsidR="00D054C1" w:rsidRDefault="00D054C1" w:rsidP="002E7645">
            <w:r>
              <w:t>Primary – documented per supply</w:t>
            </w:r>
            <w:r w:rsidR="005F2176">
              <w:t xml:space="preserve"> in NCC Portal Order</w:t>
            </w:r>
          </w:p>
        </w:tc>
      </w:tr>
      <w:tr w:rsidR="00D054C1" w14:paraId="0FE0E4C9" w14:textId="77777777" w:rsidTr="00F276CC">
        <w:tblPrEx>
          <w:tblCellMar>
            <w:top w:w="0" w:type="dxa"/>
            <w:bottom w:w="0" w:type="dxa"/>
          </w:tblCellMar>
        </w:tblPrEx>
        <w:tc>
          <w:tcPr>
            <w:tcW w:w="0" w:type="auto"/>
          </w:tcPr>
          <w:p w14:paraId="55A31DB2" w14:textId="77777777" w:rsidR="00D054C1" w:rsidRDefault="00D054C1" w:rsidP="002E7645">
            <w:r>
              <w:t>Formulation, compounding &amp; in-process control</w:t>
            </w:r>
          </w:p>
        </w:tc>
        <w:tc>
          <w:tcPr>
            <w:tcW w:w="0" w:type="auto"/>
          </w:tcPr>
          <w:p w14:paraId="6DB70F20" w14:textId="77777777" w:rsidR="00D054C1" w:rsidRDefault="00D054C1" w:rsidP="002E7645">
            <w:r>
              <w:t>Primary</w:t>
            </w:r>
          </w:p>
        </w:tc>
        <w:tc>
          <w:tcPr>
            <w:tcW w:w="0" w:type="auto"/>
          </w:tcPr>
          <w:p w14:paraId="22CC3A2F" w14:textId="77777777" w:rsidR="00D054C1" w:rsidRDefault="00D054C1" w:rsidP="002E7645">
            <w:r>
              <w:t>–</w:t>
            </w:r>
          </w:p>
        </w:tc>
      </w:tr>
      <w:tr w:rsidR="00D054C1" w14:paraId="188A7298" w14:textId="77777777" w:rsidTr="00F276CC">
        <w:tblPrEx>
          <w:tblCellMar>
            <w:top w:w="0" w:type="dxa"/>
            <w:bottom w:w="0" w:type="dxa"/>
          </w:tblCellMar>
        </w:tblPrEx>
        <w:tc>
          <w:tcPr>
            <w:tcW w:w="0" w:type="auto"/>
          </w:tcPr>
          <w:p w14:paraId="41B59FFA" w14:textId="77777777" w:rsidR="00D054C1" w:rsidRDefault="00D054C1" w:rsidP="002E7645">
            <w:r>
              <w:t>Raw material sourcing, qualification &amp; CoA</w:t>
            </w:r>
          </w:p>
        </w:tc>
        <w:tc>
          <w:tcPr>
            <w:tcW w:w="0" w:type="auto"/>
          </w:tcPr>
          <w:p w14:paraId="6FC7130F" w14:textId="77777777" w:rsidR="00D054C1" w:rsidRDefault="00D054C1" w:rsidP="002E7645">
            <w:r>
              <w:t>Primary</w:t>
            </w:r>
          </w:p>
        </w:tc>
        <w:tc>
          <w:tcPr>
            <w:tcW w:w="0" w:type="auto"/>
          </w:tcPr>
          <w:p w14:paraId="43330D1A" w14:textId="77777777" w:rsidR="00D054C1" w:rsidRDefault="00D054C1" w:rsidP="002E7645">
            <w:r>
              <w:t>–</w:t>
            </w:r>
          </w:p>
        </w:tc>
      </w:tr>
      <w:tr w:rsidR="00D054C1" w14:paraId="6DA5F140" w14:textId="77777777" w:rsidTr="00F276CC">
        <w:tblPrEx>
          <w:tblCellMar>
            <w:top w:w="0" w:type="dxa"/>
            <w:bottom w:w="0" w:type="dxa"/>
          </w:tblCellMar>
        </w:tblPrEx>
        <w:tc>
          <w:tcPr>
            <w:tcW w:w="0" w:type="auto"/>
          </w:tcPr>
          <w:p w14:paraId="125AE406" w14:textId="77777777" w:rsidR="00D054C1" w:rsidRDefault="00D054C1" w:rsidP="002E7645">
            <w:r>
              <w:t>Final-product QC / potency testing</w:t>
            </w:r>
          </w:p>
        </w:tc>
        <w:tc>
          <w:tcPr>
            <w:tcW w:w="0" w:type="auto"/>
          </w:tcPr>
          <w:p w14:paraId="43EA7380" w14:textId="77777777" w:rsidR="00D054C1" w:rsidRDefault="00D054C1" w:rsidP="002E7645">
            <w:r>
              <w:t>Primary</w:t>
            </w:r>
          </w:p>
        </w:tc>
        <w:tc>
          <w:tcPr>
            <w:tcW w:w="0" w:type="auto"/>
          </w:tcPr>
          <w:p w14:paraId="145DCD9E" w14:textId="77777777" w:rsidR="00D054C1" w:rsidRDefault="00D054C1" w:rsidP="002E7645">
            <w:r>
              <w:t>–</w:t>
            </w:r>
          </w:p>
        </w:tc>
      </w:tr>
      <w:tr w:rsidR="00D054C1" w14:paraId="7BF79D7A" w14:textId="77777777" w:rsidTr="00F276CC">
        <w:tblPrEx>
          <w:tblCellMar>
            <w:top w:w="0" w:type="dxa"/>
            <w:bottom w:w="0" w:type="dxa"/>
          </w:tblCellMar>
        </w:tblPrEx>
        <w:tc>
          <w:tcPr>
            <w:tcW w:w="0" w:type="auto"/>
          </w:tcPr>
          <w:p w14:paraId="12250FB3" w14:textId="77777777" w:rsidR="00D054C1" w:rsidRDefault="00D054C1" w:rsidP="002E7645">
            <w:r>
              <w:t>Assigning beyond-use dates</w:t>
            </w:r>
          </w:p>
        </w:tc>
        <w:tc>
          <w:tcPr>
            <w:tcW w:w="0" w:type="auto"/>
          </w:tcPr>
          <w:p w14:paraId="32D80BC9" w14:textId="77777777" w:rsidR="00D054C1" w:rsidRDefault="00D054C1" w:rsidP="002E7645">
            <w:r>
              <w:t>Primary</w:t>
            </w:r>
          </w:p>
        </w:tc>
        <w:tc>
          <w:tcPr>
            <w:tcW w:w="0" w:type="auto"/>
          </w:tcPr>
          <w:p w14:paraId="2548FBFB" w14:textId="77777777" w:rsidR="00D054C1" w:rsidRDefault="00D054C1" w:rsidP="002E7645">
            <w:r>
              <w:t>Communicate BUD to patient</w:t>
            </w:r>
          </w:p>
        </w:tc>
      </w:tr>
      <w:tr w:rsidR="00D054C1" w14:paraId="596F5B88" w14:textId="77777777" w:rsidTr="00F276CC">
        <w:tblPrEx>
          <w:tblCellMar>
            <w:top w:w="0" w:type="dxa"/>
            <w:bottom w:w="0" w:type="dxa"/>
          </w:tblCellMar>
        </w:tblPrEx>
        <w:tc>
          <w:tcPr>
            <w:tcW w:w="0" w:type="auto"/>
          </w:tcPr>
          <w:p w14:paraId="65615498" w14:textId="77777777" w:rsidR="00D054C1" w:rsidRDefault="00D054C1" w:rsidP="002E7645">
            <w:r>
              <w:t>Labelling &amp; packaging to specification</w:t>
            </w:r>
          </w:p>
        </w:tc>
        <w:tc>
          <w:tcPr>
            <w:tcW w:w="0" w:type="auto"/>
          </w:tcPr>
          <w:p w14:paraId="61F72E0C" w14:textId="77777777" w:rsidR="00D054C1" w:rsidRDefault="00D054C1" w:rsidP="002E7645">
            <w:r>
              <w:t>Primary (dispensing label per order)</w:t>
            </w:r>
          </w:p>
        </w:tc>
        <w:tc>
          <w:tcPr>
            <w:tcW w:w="0" w:type="auto"/>
          </w:tcPr>
          <w:p w14:paraId="62AE729A" w14:textId="35FFC527" w:rsidR="00D054C1" w:rsidRDefault="00D054C1" w:rsidP="002E7645">
            <w:r>
              <w:t>Verify on receipt</w:t>
            </w:r>
          </w:p>
        </w:tc>
      </w:tr>
      <w:tr w:rsidR="00D054C1" w14:paraId="7196E93E" w14:textId="77777777" w:rsidTr="00F276CC">
        <w:tblPrEx>
          <w:tblCellMar>
            <w:top w:w="0" w:type="dxa"/>
            <w:bottom w:w="0" w:type="dxa"/>
          </w:tblCellMar>
        </w:tblPrEx>
        <w:tc>
          <w:tcPr>
            <w:tcW w:w="0" w:type="auto"/>
          </w:tcPr>
          <w:p w14:paraId="2017453A" w14:textId="205958A7" w:rsidR="00D054C1" w:rsidRDefault="00D054C1" w:rsidP="002E7645">
            <w:r>
              <w:t xml:space="preserve">Storage &amp; </w:t>
            </w:r>
            <w:r w:rsidR="006427A2">
              <w:t>cold chain</w:t>
            </w:r>
            <w:r>
              <w:t xml:space="preserve"> in transit / on receipt</w:t>
            </w:r>
          </w:p>
        </w:tc>
        <w:tc>
          <w:tcPr>
            <w:tcW w:w="0" w:type="auto"/>
          </w:tcPr>
          <w:p w14:paraId="37C78D39" w14:textId="77777777" w:rsidR="00D054C1" w:rsidRDefault="00D054C1" w:rsidP="002E7645">
            <w:r>
              <w:t>Compliant dispatch &amp; packaging</w:t>
            </w:r>
          </w:p>
        </w:tc>
        <w:tc>
          <w:tcPr>
            <w:tcW w:w="0" w:type="auto"/>
          </w:tcPr>
          <w:p w14:paraId="7D81A4A9" w14:textId="77777777" w:rsidR="00D054C1" w:rsidRDefault="00D054C1" w:rsidP="002E7645">
            <w:r>
              <w:t>Compliant receipt &amp; storage</w:t>
            </w:r>
          </w:p>
        </w:tc>
      </w:tr>
      <w:tr w:rsidR="00D054C1" w14:paraId="2EBB2DD2" w14:textId="77777777" w:rsidTr="00F276CC">
        <w:tblPrEx>
          <w:tblCellMar>
            <w:top w:w="0" w:type="dxa"/>
            <w:bottom w:w="0" w:type="dxa"/>
          </w:tblCellMar>
        </w:tblPrEx>
        <w:tc>
          <w:tcPr>
            <w:tcW w:w="0" w:type="auto"/>
          </w:tcPr>
          <w:p w14:paraId="457EE77C" w14:textId="77777777" w:rsidR="00D054C1" w:rsidRDefault="00D054C1" w:rsidP="002E7645">
            <w:r>
              <w:t>Pharmacist counselling of the patient</w:t>
            </w:r>
          </w:p>
        </w:tc>
        <w:tc>
          <w:tcPr>
            <w:tcW w:w="0" w:type="auto"/>
          </w:tcPr>
          <w:p w14:paraId="3083528B" w14:textId="33DCFF04" w:rsidR="00D054C1" w:rsidRDefault="00D054C1" w:rsidP="002E7645">
            <w:r>
              <w:t>Provide product information &amp; risks</w:t>
            </w:r>
            <w:r w:rsidR="006427A2">
              <w:t xml:space="preserve">. </w:t>
            </w:r>
            <w:r w:rsidR="006427A2">
              <w:t>Primary</w:t>
            </w:r>
            <w:r w:rsidR="006427A2">
              <w:t xml:space="preserve"> unless Affiliate chooses to be.</w:t>
            </w:r>
          </w:p>
        </w:tc>
        <w:tc>
          <w:tcPr>
            <w:tcW w:w="0" w:type="auto"/>
          </w:tcPr>
          <w:p w14:paraId="390277D0" w14:textId="38F21561" w:rsidR="00D054C1" w:rsidRDefault="00D054C1" w:rsidP="002E7645">
            <w:r>
              <w:t>Primary</w:t>
            </w:r>
            <w:r w:rsidR="003D7D91">
              <w:t xml:space="preserve"> if</w:t>
            </w:r>
            <w:r>
              <w:t xml:space="preserve"> </w:t>
            </w:r>
            <w:r w:rsidR="006427A2">
              <w:t xml:space="preserve">specified on NCC Portal Order </w:t>
            </w:r>
            <w:r>
              <w:t>– must occur and be recorded</w:t>
            </w:r>
          </w:p>
        </w:tc>
      </w:tr>
      <w:tr w:rsidR="00D054C1" w14:paraId="1AACB048" w14:textId="77777777" w:rsidTr="00F276CC">
        <w:tblPrEx>
          <w:tblCellMar>
            <w:top w:w="0" w:type="dxa"/>
            <w:bottom w:w="0" w:type="dxa"/>
          </w:tblCellMar>
        </w:tblPrEx>
        <w:tc>
          <w:tcPr>
            <w:tcW w:w="0" w:type="auto"/>
          </w:tcPr>
          <w:p w14:paraId="5DD9A129" w14:textId="77777777" w:rsidR="00D054C1" w:rsidRDefault="00D054C1" w:rsidP="002E7645">
            <w:r>
              <w:t>Indirect-supply procedure &amp; ordering system</w:t>
            </w:r>
          </w:p>
        </w:tc>
        <w:tc>
          <w:tcPr>
            <w:tcW w:w="0" w:type="auto"/>
          </w:tcPr>
          <w:p w14:paraId="010893DD" w14:textId="77777777" w:rsidR="00D054C1" w:rsidRDefault="00D054C1" w:rsidP="002E7645">
            <w:r>
              <w:t>Provide ordering channel &amp; portal</w:t>
            </w:r>
          </w:p>
        </w:tc>
        <w:tc>
          <w:tcPr>
            <w:tcW w:w="0" w:type="auto"/>
          </w:tcPr>
          <w:p w14:paraId="411D4353" w14:textId="77777777" w:rsidR="00D054C1" w:rsidRDefault="00D054C1" w:rsidP="002E7645">
            <w:r>
              <w:t>Primary – documented procedure</w:t>
            </w:r>
          </w:p>
        </w:tc>
      </w:tr>
      <w:tr w:rsidR="00D054C1" w14:paraId="0B973E1C" w14:textId="77777777" w:rsidTr="00F276CC">
        <w:tblPrEx>
          <w:tblCellMar>
            <w:top w:w="0" w:type="dxa"/>
            <w:bottom w:w="0" w:type="dxa"/>
          </w:tblCellMar>
        </w:tblPrEx>
        <w:tc>
          <w:tcPr>
            <w:tcW w:w="0" w:type="auto"/>
          </w:tcPr>
          <w:p w14:paraId="6DF37306" w14:textId="77777777" w:rsidR="00D054C1" w:rsidRDefault="00D054C1" w:rsidP="002E7645">
            <w:r>
              <w:t>Order placement &amp; traceability via NCC portal</w:t>
            </w:r>
          </w:p>
        </w:tc>
        <w:tc>
          <w:tcPr>
            <w:tcW w:w="0" w:type="auto"/>
          </w:tcPr>
          <w:p w14:paraId="2F90A837" w14:textId="77777777" w:rsidR="00D054C1" w:rsidRDefault="00D054C1" w:rsidP="002E7645">
            <w:r>
              <w:t>Maintain portal order, QA-order &amp; batch audit trail</w:t>
            </w:r>
          </w:p>
        </w:tc>
        <w:tc>
          <w:tcPr>
            <w:tcW w:w="0" w:type="auto"/>
          </w:tcPr>
          <w:p w14:paraId="5B920358" w14:textId="77777777" w:rsidR="00D054C1" w:rsidRDefault="00D054C1" w:rsidP="002E7645">
            <w:r>
              <w:t>Place orders via portal; record NCC order reference locally</w:t>
            </w:r>
          </w:p>
        </w:tc>
      </w:tr>
      <w:tr w:rsidR="00D054C1" w14:paraId="6DF2520B" w14:textId="77777777" w:rsidTr="00F276CC">
        <w:tblPrEx>
          <w:tblCellMar>
            <w:top w:w="0" w:type="dxa"/>
            <w:bottom w:w="0" w:type="dxa"/>
          </w:tblCellMar>
        </w:tblPrEx>
        <w:tc>
          <w:tcPr>
            <w:tcW w:w="0" w:type="auto"/>
          </w:tcPr>
          <w:p w14:paraId="4436644E" w14:textId="77777777" w:rsidR="00D054C1" w:rsidRDefault="00D054C1" w:rsidP="002E7645">
            <w:r>
              <w:t>Recordkeeping of supply to patient</w:t>
            </w:r>
          </w:p>
        </w:tc>
        <w:tc>
          <w:tcPr>
            <w:tcW w:w="0" w:type="auto"/>
          </w:tcPr>
          <w:p w14:paraId="75B2DDA6" w14:textId="6501FAC3" w:rsidR="00D054C1" w:rsidRDefault="009A5914" w:rsidP="002E7645">
            <w:r>
              <w:t xml:space="preserve">Dispensing, </w:t>
            </w:r>
            <w:r w:rsidR="00D054C1">
              <w:t>Compounding &amp; batch records</w:t>
            </w:r>
          </w:p>
        </w:tc>
        <w:tc>
          <w:tcPr>
            <w:tcW w:w="0" w:type="auto"/>
          </w:tcPr>
          <w:p w14:paraId="69EE16EC" w14:textId="6CDFD16F" w:rsidR="00D054C1" w:rsidRDefault="009A5914" w:rsidP="002E7645">
            <w:r>
              <w:t>S</w:t>
            </w:r>
            <w:r w:rsidR="00D054C1">
              <w:t>upply records</w:t>
            </w:r>
            <w:r>
              <w:t xml:space="preserve"> through NCC Order Portal</w:t>
            </w:r>
          </w:p>
        </w:tc>
      </w:tr>
      <w:tr w:rsidR="00D054C1" w14:paraId="4DCCB4B6" w14:textId="77777777" w:rsidTr="00F276CC">
        <w:tblPrEx>
          <w:tblCellMar>
            <w:top w:w="0" w:type="dxa"/>
            <w:bottom w:w="0" w:type="dxa"/>
          </w:tblCellMar>
        </w:tblPrEx>
        <w:tc>
          <w:tcPr>
            <w:tcW w:w="0" w:type="auto"/>
          </w:tcPr>
          <w:p w14:paraId="044268EF" w14:textId="77777777" w:rsidR="00D054C1" w:rsidRDefault="00D054C1" w:rsidP="002E7645">
            <w:r>
              <w:t>Complaints &amp; adverse events</w:t>
            </w:r>
          </w:p>
        </w:tc>
        <w:tc>
          <w:tcPr>
            <w:tcW w:w="0" w:type="auto"/>
          </w:tcPr>
          <w:p w14:paraId="02C052E6" w14:textId="77777777" w:rsidR="00D054C1" w:rsidRDefault="00D054C1" w:rsidP="002E7645">
            <w:r>
              <w:t>Investigate product-related issues; report to affiliate</w:t>
            </w:r>
          </w:p>
        </w:tc>
        <w:tc>
          <w:tcPr>
            <w:tcW w:w="0" w:type="auto"/>
          </w:tcPr>
          <w:p w14:paraId="2738EC44" w14:textId="77777777" w:rsidR="00D054C1" w:rsidRDefault="00D054C1" w:rsidP="002E7645">
            <w:r>
              <w:t>Triage, record, escalate to NCC, report as required</w:t>
            </w:r>
          </w:p>
        </w:tc>
      </w:tr>
      <w:tr w:rsidR="00D054C1" w14:paraId="724047AE" w14:textId="77777777" w:rsidTr="00F276CC">
        <w:tblPrEx>
          <w:tblCellMar>
            <w:top w:w="0" w:type="dxa"/>
            <w:bottom w:w="0" w:type="dxa"/>
          </w:tblCellMar>
        </w:tblPrEx>
        <w:tc>
          <w:tcPr>
            <w:tcW w:w="0" w:type="auto"/>
          </w:tcPr>
          <w:p w14:paraId="413D89F3" w14:textId="77777777" w:rsidR="00D054C1" w:rsidRDefault="00D054C1" w:rsidP="002E7645">
            <w:r>
              <w:t>Product recall</w:t>
            </w:r>
          </w:p>
        </w:tc>
        <w:tc>
          <w:tcPr>
            <w:tcW w:w="0" w:type="auto"/>
          </w:tcPr>
          <w:p w14:paraId="70E21554" w14:textId="77777777" w:rsidR="00D054C1" w:rsidRDefault="00D054C1" w:rsidP="002E7645">
            <w:r>
              <w:t>Initiate &amp; coordinate for product defects</w:t>
            </w:r>
          </w:p>
        </w:tc>
        <w:tc>
          <w:tcPr>
            <w:tcW w:w="0" w:type="auto"/>
          </w:tcPr>
          <w:p w14:paraId="2C59207E" w14:textId="77777777" w:rsidR="00D054C1" w:rsidRDefault="00D054C1" w:rsidP="002E7645">
            <w:r>
              <w:t>Action recall communications to affected patients; document</w:t>
            </w:r>
          </w:p>
        </w:tc>
      </w:tr>
      <w:tr w:rsidR="00D054C1" w14:paraId="62BB7CB8" w14:textId="77777777" w:rsidTr="00F276CC">
        <w:tblPrEx>
          <w:tblCellMar>
            <w:top w:w="0" w:type="dxa"/>
            <w:bottom w:w="0" w:type="dxa"/>
          </w:tblCellMar>
        </w:tblPrEx>
        <w:tc>
          <w:tcPr>
            <w:tcW w:w="0" w:type="auto"/>
          </w:tcPr>
          <w:p w14:paraId="270ACA1C" w14:textId="77777777" w:rsidR="00D054C1" w:rsidRDefault="00D054C1" w:rsidP="002E7645">
            <w:r>
              <w:lastRenderedPageBreak/>
              <w:t>Maintaining the third-party agreement &amp; this matrix</w:t>
            </w:r>
          </w:p>
        </w:tc>
        <w:tc>
          <w:tcPr>
            <w:tcW w:w="0" w:type="auto"/>
          </w:tcPr>
          <w:p w14:paraId="63F85D3A" w14:textId="77777777" w:rsidR="00D054C1" w:rsidRDefault="00D054C1" w:rsidP="002E7645">
            <w:r>
              <w:t>Provide &amp; sign</w:t>
            </w:r>
          </w:p>
        </w:tc>
        <w:tc>
          <w:tcPr>
            <w:tcW w:w="0" w:type="auto"/>
          </w:tcPr>
          <w:p w14:paraId="4A1D57BB" w14:textId="77777777" w:rsidR="00D054C1" w:rsidRDefault="00D054C1" w:rsidP="002E7645">
            <w:r>
              <w:t>Hold, sign &amp; present at assessment</w:t>
            </w:r>
          </w:p>
        </w:tc>
      </w:tr>
    </w:tbl>
    <w:p w14:paraId="1F600B3C" w14:textId="77777777" w:rsidR="00EE038B" w:rsidRDefault="00EE038B" w:rsidP="002E7645">
      <w:pPr>
        <w:sectPr w:rsidR="00EE038B" w:rsidSect="00D06F94">
          <w:pgSz w:w="11910" w:h="16850"/>
          <w:pgMar w:top="2269" w:right="995" w:bottom="1440" w:left="1134" w:header="720" w:footer="1511" w:gutter="0"/>
          <w:cols w:space="720"/>
          <w:docGrid w:linePitch="299"/>
        </w:sectPr>
      </w:pPr>
    </w:p>
    <w:p w14:paraId="4DAC8C3D" w14:textId="32B1A985" w:rsidR="00D054C1" w:rsidRDefault="00D054C1" w:rsidP="002E7645">
      <w:pPr>
        <w:pStyle w:val="Heading2"/>
      </w:pPr>
      <w:bookmarkStart w:id="11" w:name="_Toc233215384"/>
      <w:r>
        <w:lastRenderedPageBreak/>
        <w:t>5. QSPP clause-by-clause mapping</w:t>
      </w:r>
      <w:bookmarkEnd w:id="11"/>
    </w:p>
    <w:p w14:paraId="6F8CE17D" w14:textId="77777777" w:rsidR="00D054C1" w:rsidRDefault="00D054C1" w:rsidP="002E7645">
      <w:r>
        <w:t>Maps the relevant QSPP subclauses to the NCC QMS evidence that supports them and the action your pharmacy must take. “NCC” = covered by NCC’s system (request evidence); “You” = affiliate must hold.</w:t>
      </w:r>
    </w:p>
    <w:p w14:paraId="0AB376BE" w14:textId="77777777" w:rsidR="00D054C1" w:rsidRDefault="00D054C1" w:rsidP="002E7645">
      <w:pPr>
        <w:pStyle w:val="Heading2"/>
      </w:pPr>
      <w:bookmarkStart w:id="12" w:name="_Toc233215385"/>
      <w:r>
        <w:t>5.1 Clause 2.4 – Complex Compounding (third-party supply)</w:t>
      </w:r>
      <w:bookmarkEnd w:id="12"/>
    </w:p>
    <w:tbl>
      <w:tblPr>
        <w:tblW w:w="0" w:type="pct"/>
        <w:tblInd w:w="10" w:type="dxa"/>
        <w:tblCellMar>
          <w:left w:w="10" w:type="dxa"/>
          <w:right w:w="10" w:type="dxa"/>
        </w:tblCellMar>
        <w:tblLook w:val="07C0" w:firstRow="0" w:lastRow="1" w:firstColumn="1" w:lastColumn="1" w:noHBand="1" w:noVBand="1"/>
      </w:tblPr>
      <w:tblGrid>
        <w:gridCol w:w="1025"/>
        <w:gridCol w:w="3691"/>
        <w:gridCol w:w="2724"/>
        <w:gridCol w:w="2331"/>
      </w:tblGrid>
      <w:tr w:rsidR="00D054C1" w14:paraId="6511106D" w14:textId="77777777" w:rsidTr="00F276CC">
        <w:tblPrEx>
          <w:tblCellMar>
            <w:top w:w="0" w:type="dxa"/>
            <w:bottom w:w="0" w:type="dxa"/>
          </w:tblCellMar>
        </w:tblPrEx>
        <w:tc>
          <w:tcPr>
            <w:tcW w:w="0" w:type="auto"/>
          </w:tcPr>
          <w:p w14:paraId="21DF1418" w14:textId="77777777" w:rsidR="00D054C1" w:rsidRDefault="00D054C1" w:rsidP="002E7645">
            <w:r>
              <w:rPr>
                <w:b/>
              </w:rPr>
              <w:t>Subclause</w:t>
            </w:r>
          </w:p>
        </w:tc>
        <w:tc>
          <w:tcPr>
            <w:tcW w:w="0" w:type="auto"/>
          </w:tcPr>
          <w:p w14:paraId="0612919F" w14:textId="77777777" w:rsidR="00D054C1" w:rsidRDefault="00D054C1" w:rsidP="002E7645">
            <w:r>
              <w:rPr>
                <w:b/>
              </w:rPr>
              <w:t>Requirement (summary)</w:t>
            </w:r>
          </w:p>
        </w:tc>
        <w:tc>
          <w:tcPr>
            <w:tcW w:w="0" w:type="auto"/>
          </w:tcPr>
          <w:p w14:paraId="11693D62" w14:textId="77777777" w:rsidR="00D054C1" w:rsidRDefault="00D054C1" w:rsidP="002E7645">
            <w:r>
              <w:rPr>
                <w:b/>
              </w:rPr>
              <w:t>Held by / NCC QMS reference</w:t>
            </w:r>
          </w:p>
        </w:tc>
        <w:tc>
          <w:tcPr>
            <w:tcW w:w="0" w:type="auto"/>
          </w:tcPr>
          <w:p w14:paraId="0D648A0F" w14:textId="77777777" w:rsidR="00D054C1" w:rsidRDefault="00D054C1" w:rsidP="002E7645">
            <w:r>
              <w:rPr>
                <w:b/>
              </w:rPr>
              <w:t>Your action</w:t>
            </w:r>
          </w:p>
        </w:tc>
      </w:tr>
      <w:tr w:rsidR="00D054C1" w14:paraId="67A8B207" w14:textId="77777777" w:rsidTr="00F276CC">
        <w:tblPrEx>
          <w:tblCellMar>
            <w:top w:w="0" w:type="dxa"/>
            <w:bottom w:w="0" w:type="dxa"/>
          </w:tblCellMar>
        </w:tblPrEx>
        <w:tc>
          <w:tcPr>
            <w:tcW w:w="0" w:type="auto"/>
          </w:tcPr>
          <w:p w14:paraId="5AB02187" w14:textId="77777777" w:rsidR="00D054C1" w:rsidRDefault="00D054C1" w:rsidP="002E7645">
            <w:r>
              <w:t>2.2.3.1</w:t>
            </w:r>
          </w:p>
        </w:tc>
        <w:tc>
          <w:tcPr>
            <w:tcW w:w="0" w:type="auto"/>
          </w:tcPr>
          <w:p w14:paraId="32032284" w14:textId="77777777" w:rsidR="00D054C1" w:rsidRDefault="00D054C1" w:rsidP="002E7645">
            <w:r>
              <w:t>Trained/competent staff for all compounding personnel</w:t>
            </w:r>
          </w:p>
        </w:tc>
        <w:tc>
          <w:tcPr>
            <w:tcW w:w="0" w:type="auto"/>
          </w:tcPr>
          <w:p w14:paraId="3D500010" w14:textId="77777777" w:rsidR="00D054C1" w:rsidRDefault="00D054C1" w:rsidP="002E7645">
            <w:r>
              <w:t>NCC – Training &amp; Competency (HR SOPs)</w:t>
            </w:r>
          </w:p>
        </w:tc>
        <w:tc>
          <w:tcPr>
            <w:tcW w:w="0" w:type="auto"/>
          </w:tcPr>
          <w:p w14:paraId="411F450C" w14:textId="77777777" w:rsidR="00D054C1" w:rsidRDefault="00D054C1" w:rsidP="002E7645">
            <w:r>
              <w:t>Keep NCC training summary on file</w:t>
            </w:r>
          </w:p>
        </w:tc>
      </w:tr>
      <w:tr w:rsidR="00D054C1" w14:paraId="2F30FAAD" w14:textId="77777777" w:rsidTr="00F276CC">
        <w:tblPrEx>
          <w:tblCellMar>
            <w:top w:w="0" w:type="dxa"/>
            <w:bottom w:w="0" w:type="dxa"/>
          </w:tblCellMar>
        </w:tblPrEx>
        <w:tc>
          <w:tcPr>
            <w:tcW w:w="0" w:type="auto"/>
          </w:tcPr>
          <w:p w14:paraId="4DC29A1F" w14:textId="77777777" w:rsidR="00D054C1" w:rsidRDefault="00D054C1" w:rsidP="002E7645">
            <w:r>
              <w:t>2.2.3.2–3.3</w:t>
            </w:r>
          </w:p>
        </w:tc>
        <w:tc>
          <w:tcPr>
            <w:tcW w:w="0" w:type="auto"/>
          </w:tcPr>
          <w:p w14:paraId="3D9F8076" w14:textId="77777777" w:rsidR="00D054C1" w:rsidRDefault="00D054C1" w:rsidP="002E7645">
            <w:r>
              <w:t>SOPs, reference material, dedicated facility &amp; cleanroom</w:t>
            </w:r>
          </w:p>
        </w:tc>
        <w:tc>
          <w:tcPr>
            <w:tcW w:w="0" w:type="auto"/>
          </w:tcPr>
          <w:p w14:paraId="2B10099B" w14:textId="77777777" w:rsidR="00D054C1" w:rsidRDefault="00D054C1" w:rsidP="002E7645">
            <w:r>
              <w:t>NCC – SOP system; facility (Class C/A)</w:t>
            </w:r>
          </w:p>
        </w:tc>
        <w:tc>
          <w:tcPr>
            <w:tcW w:w="0" w:type="auto"/>
          </w:tcPr>
          <w:p w14:paraId="214D57E0" w14:textId="77777777" w:rsidR="00D054C1" w:rsidRDefault="00D054C1" w:rsidP="002E7645">
            <w:r>
              <w:t>Keep NCC facility evidence on file</w:t>
            </w:r>
          </w:p>
        </w:tc>
      </w:tr>
      <w:tr w:rsidR="00D054C1" w14:paraId="31329A13" w14:textId="77777777" w:rsidTr="00F276CC">
        <w:tblPrEx>
          <w:tblCellMar>
            <w:top w:w="0" w:type="dxa"/>
            <w:bottom w:w="0" w:type="dxa"/>
          </w:tblCellMar>
        </w:tblPrEx>
        <w:tc>
          <w:tcPr>
            <w:tcW w:w="0" w:type="auto"/>
          </w:tcPr>
          <w:p w14:paraId="050D9193" w14:textId="77777777" w:rsidR="00D054C1" w:rsidRDefault="00D054C1" w:rsidP="002E7645">
            <w:r>
              <w:t>2.2.3.5</w:t>
            </w:r>
          </w:p>
        </w:tc>
        <w:tc>
          <w:tcPr>
            <w:tcW w:w="0" w:type="auto"/>
          </w:tcPr>
          <w:p w14:paraId="749655E4" w14:textId="77777777" w:rsidR="00D054C1" w:rsidRDefault="00D054C1" w:rsidP="002E7645">
            <w:r>
              <w:t>Per-compound risk assessment incl. medication history</w:t>
            </w:r>
          </w:p>
        </w:tc>
        <w:tc>
          <w:tcPr>
            <w:tcW w:w="0" w:type="auto"/>
          </w:tcPr>
          <w:p w14:paraId="466A1373" w14:textId="77777777" w:rsidR="00D054C1" w:rsidRDefault="00D054C1" w:rsidP="002E7645">
            <w:r>
              <w:t>Shared – NCC formulation; you: patient history</w:t>
            </w:r>
          </w:p>
        </w:tc>
        <w:tc>
          <w:tcPr>
            <w:tcW w:w="0" w:type="auto"/>
          </w:tcPr>
          <w:p w14:paraId="6E78F3EC" w14:textId="2319E6BA" w:rsidR="00D054C1" w:rsidRDefault="00D054C1" w:rsidP="002E7645">
            <w:r>
              <w:t>Complete risk-assessment form (7.2)</w:t>
            </w:r>
          </w:p>
        </w:tc>
      </w:tr>
      <w:tr w:rsidR="00D054C1" w14:paraId="0D618448" w14:textId="77777777" w:rsidTr="00F276CC">
        <w:tblPrEx>
          <w:tblCellMar>
            <w:top w:w="0" w:type="dxa"/>
            <w:bottom w:w="0" w:type="dxa"/>
          </w:tblCellMar>
        </w:tblPrEx>
        <w:tc>
          <w:tcPr>
            <w:tcW w:w="0" w:type="auto"/>
          </w:tcPr>
          <w:p w14:paraId="7D4D8FC2" w14:textId="77777777" w:rsidR="00D054C1" w:rsidRDefault="00D054C1" w:rsidP="002E7645">
            <w:r>
              <w:t>2.2.3.6–3.7</w:t>
            </w:r>
          </w:p>
        </w:tc>
        <w:tc>
          <w:tcPr>
            <w:tcW w:w="0" w:type="auto"/>
          </w:tcPr>
          <w:p w14:paraId="239102E9" w14:textId="77777777" w:rsidR="00D054C1" w:rsidRDefault="00D054C1" w:rsidP="002E7645">
            <w:r>
              <w:t>High-quality raw materials; safe handling/storage/disposal</w:t>
            </w:r>
          </w:p>
        </w:tc>
        <w:tc>
          <w:tcPr>
            <w:tcW w:w="0" w:type="auto"/>
          </w:tcPr>
          <w:p w14:paraId="0D295AD2" w14:textId="77777777" w:rsidR="00D054C1" w:rsidRDefault="00D054C1" w:rsidP="002E7645">
            <w:r>
              <w:t>NCC – Supplier &amp; Materials control</w:t>
            </w:r>
          </w:p>
        </w:tc>
        <w:tc>
          <w:tcPr>
            <w:tcW w:w="0" w:type="auto"/>
          </w:tcPr>
          <w:p w14:paraId="068DEA48" w14:textId="77777777" w:rsidR="00D054C1" w:rsidRDefault="00D054C1" w:rsidP="002E7645">
            <w:r>
              <w:t>–</w:t>
            </w:r>
          </w:p>
        </w:tc>
      </w:tr>
      <w:tr w:rsidR="00D054C1" w14:paraId="338393F1" w14:textId="77777777" w:rsidTr="00F276CC">
        <w:tblPrEx>
          <w:tblCellMar>
            <w:top w:w="0" w:type="dxa"/>
            <w:bottom w:w="0" w:type="dxa"/>
          </w:tblCellMar>
        </w:tblPrEx>
        <w:tc>
          <w:tcPr>
            <w:tcW w:w="0" w:type="auto"/>
          </w:tcPr>
          <w:p w14:paraId="711C7381" w14:textId="77777777" w:rsidR="00D054C1" w:rsidRDefault="00D054C1" w:rsidP="002E7645">
            <w:r>
              <w:t>2.2.3.8</w:t>
            </w:r>
          </w:p>
        </w:tc>
        <w:tc>
          <w:tcPr>
            <w:tcW w:w="0" w:type="auto"/>
          </w:tcPr>
          <w:p w14:paraId="6B88024A" w14:textId="77777777" w:rsidR="00D054C1" w:rsidRDefault="00D054C1" w:rsidP="002E7645">
            <w:r>
              <w:t>Consistency &amp; final-product potency testing</w:t>
            </w:r>
          </w:p>
        </w:tc>
        <w:tc>
          <w:tcPr>
            <w:tcW w:w="0" w:type="auto"/>
          </w:tcPr>
          <w:p w14:paraId="5BCCB669" w14:textId="77777777" w:rsidR="00D054C1" w:rsidRDefault="00D054C1" w:rsidP="002E7645">
            <w:r>
              <w:t>NCC – QC &amp; testing program</w:t>
            </w:r>
          </w:p>
        </w:tc>
        <w:tc>
          <w:tcPr>
            <w:tcW w:w="0" w:type="auto"/>
          </w:tcPr>
          <w:p w14:paraId="577EB8C7" w14:textId="77777777" w:rsidR="00D054C1" w:rsidRDefault="00D054C1" w:rsidP="002E7645">
            <w:r>
              <w:t>Keep NCC testing evidence on file</w:t>
            </w:r>
          </w:p>
        </w:tc>
      </w:tr>
      <w:tr w:rsidR="00D054C1" w14:paraId="408B65BE" w14:textId="77777777" w:rsidTr="00F276CC">
        <w:tblPrEx>
          <w:tblCellMar>
            <w:top w:w="0" w:type="dxa"/>
            <w:bottom w:w="0" w:type="dxa"/>
          </w:tblCellMar>
        </w:tblPrEx>
        <w:tc>
          <w:tcPr>
            <w:tcW w:w="0" w:type="auto"/>
          </w:tcPr>
          <w:p w14:paraId="59CF62BC" w14:textId="77777777" w:rsidR="00D054C1" w:rsidRDefault="00D054C1" w:rsidP="002E7645">
            <w:r>
              <w:t>2.2.3.9–3.10</w:t>
            </w:r>
          </w:p>
        </w:tc>
        <w:tc>
          <w:tcPr>
            <w:tcW w:w="0" w:type="auto"/>
          </w:tcPr>
          <w:p w14:paraId="040BAC81" w14:textId="77777777" w:rsidR="00D054C1" w:rsidRDefault="00D054C1" w:rsidP="002E7645">
            <w:r>
              <w:t>Packaging, labelling, storage &amp; beyond-use dates</w:t>
            </w:r>
          </w:p>
        </w:tc>
        <w:tc>
          <w:tcPr>
            <w:tcW w:w="0" w:type="auto"/>
          </w:tcPr>
          <w:p w14:paraId="4EE57B0C" w14:textId="77777777" w:rsidR="00D054C1" w:rsidRDefault="00D054C1" w:rsidP="002E7645">
            <w:r>
              <w:t>NCC – Product documentation; BUD process</w:t>
            </w:r>
          </w:p>
        </w:tc>
        <w:tc>
          <w:tcPr>
            <w:tcW w:w="0" w:type="auto"/>
          </w:tcPr>
          <w:p w14:paraId="54AE5F50" w14:textId="77777777" w:rsidR="00D054C1" w:rsidRDefault="00D054C1" w:rsidP="002E7645">
            <w:r>
              <w:t>Communicate BUD &amp; storage to patient</w:t>
            </w:r>
          </w:p>
        </w:tc>
      </w:tr>
      <w:tr w:rsidR="00D054C1" w14:paraId="65831F27" w14:textId="77777777" w:rsidTr="00F276CC">
        <w:tblPrEx>
          <w:tblCellMar>
            <w:top w:w="0" w:type="dxa"/>
            <w:bottom w:w="0" w:type="dxa"/>
          </w:tblCellMar>
        </w:tblPrEx>
        <w:tc>
          <w:tcPr>
            <w:tcW w:w="0" w:type="auto"/>
          </w:tcPr>
          <w:p w14:paraId="3ECAF028" w14:textId="77777777" w:rsidR="00D054C1" w:rsidRDefault="00D054C1" w:rsidP="002E7645">
            <w:r>
              <w:t>2.2.3.11</w:t>
            </w:r>
          </w:p>
        </w:tc>
        <w:tc>
          <w:tcPr>
            <w:tcW w:w="0" w:type="auto"/>
          </w:tcPr>
          <w:p w14:paraId="0A6C08F9" w14:textId="77777777" w:rsidR="00D054C1" w:rsidRDefault="00D054C1" w:rsidP="002E7645">
            <w:r>
              <w:t>Counselling on correct use &amp; risks</w:t>
            </w:r>
          </w:p>
        </w:tc>
        <w:tc>
          <w:tcPr>
            <w:tcW w:w="0" w:type="auto"/>
          </w:tcPr>
          <w:p w14:paraId="6DA0F526" w14:textId="77777777" w:rsidR="00D054C1" w:rsidRDefault="00D054C1" w:rsidP="002E7645">
            <w:r>
              <w:t>Shared – NCC product info; you deliver</w:t>
            </w:r>
          </w:p>
        </w:tc>
        <w:tc>
          <w:tcPr>
            <w:tcW w:w="0" w:type="auto"/>
          </w:tcPr>
          <w:p w14:paraId="52E99197" w14:textId="6B94F3AC" w:rsidR="00D054C1" w:rsidRDefault="00D054C1" w:rsidP="002E7645">
            <w:r>
              <w:t>Counsel &amp; record (7.3)</w:t>
            </w:r>
          </w:p>
        </w:tc>
      </w:tr>
      <w:tr w:rsidR="00D054C1" w14:paraId="06A70B5B" w14:textId="77777777" w:rsidTr="00F276CC">
        <w:tblPrEx>
          <w:tblCellMar>
            <w:top w:w="0" w:type="dxa"/>
            <w:bottom w:w="0" w:type="dxa"/>
          </w:tblCellMar>
        </w:tblPrEx>
        <w:tc>
          <w:tcPr>
            <w:tcW w:w="0" w:type="auto"/>
          </w:tcPr>
          <w:p w14:paraId="724EF814" w14:textId="77777777" w:rsidR="00D054C1" w:rsidRDefault="00D054C1" w:rsidP="002E7645">
            <w:r>
              <w:t>2.2.3.12</w:t>
            </w:r>
          </w:p>
        </w:tc>
        <w:tc>
          <w:tcPr>
            <w:tcW w:w="0" w:type="auto"/>
          </w:tcPr>
          <w:p w14:paraId="5A8FFA18" w14:textId="77777777" w:rsidR="00D054C1" w:rsidRDefault="00D054C1" w:rsidP="002E7645">
            <w:r>
              <w:t>Product recall system</w:t>
            </w:r>
          </w:p>
        </w:tc>
        <w:tc>
          <w:tcPr>
            <w:tcW w:w="0" w:type="auto"/>
          </w:tcPr>
          <w:p w14:paraId="607A5B09" w14:textId="77777777" w:rsidR="00D054C1" w:rsidRDefault="00D054C1" w:rsidP="002E7645">
            <w:r>
              <w:t>NCC – Recall procedure</w:t>
            </w:r>
          </w:p>
        </w:tc>
        <w:tc>
          <w:tcPr>
            <w:tcW w:w="0" w:type="auto"/>
          </w:tcPr>
          <w:p w14:paraId="51034CD3" w14:textId="77777777" w:rsidR="00D054C1" w:rsidRDefault="00D054C1" w:rsidP="002E7645">
            <w:r>
              <w:t>Action &amp; document recalls locally</w:t>
            </w:r>
          </w:p>
        </w:tc>
      </w:tr>
      <w:tr w:rsidR="00D054C1" w14:paraId="23FE9312" w14:textId="77777777" w:rsidTr="00F276CC">
        <w:tblPrEx>
          <w:tblCellMar>
            <w:top w:w="0" w:type="dxa"/>
            <w:bottom w:w="0" w:type="dxa"/>
          </w:tblCellMar>
        </w:tblPrEx>
        <w:tc>
          <w:tcPr>
            <w:tcW w:w="0" w:type="auto"/>
          </w:tcPr>
          <w:p w14:paraId="516B4739" w14:textId="77777777" w:rsidR="00D054C1" w:rsidRDefault="00D054C1" w:rsidP="002E7645">
            <w:r>
              <w:t>Note</w:t>
            </w:r>
          </w:p>
        </w:tc>
        <w:tc>
          <w:tcPr>
            <w:tcW w:w="0" w:type="auto"/>
          </w:tcPr>
          <w:p w14:paraId="1B983325" w14:textId="77777777" w:rsidR="00D054C1" w:rsidRDefault="00D054C1" w:rsidP="002E7645">
            <w:r>
              <w:t>Third-party roles &amp; responsibilities documented</w:t>
            </w:r>
          </w:p>
        </w:tc>
        <w:tc>
          <w:tcPr>
            <w:tcW w:w="0" w:type="auto"/>
          </w:tcPr>
          <w:p w14:paraId="38EED953" w14:textId="7EE57D71" w:rsidR="00D054C1" w:rsidRDefault="00D054C1" w:rsidP="002E7645">
            <w:r>
              <w:t>This pack + Agreement</w:t>
            </w:r>
          </w:p>
        </w:tc>
        <w:tc>
          <w:tcPr>
            <w:tcW w:w="0" w:type="auto"/>
          </w:tcPr>
          <w:p w14:paraId="3E14188C" w14:textId="77777777" w:rsidR="00D054C1" w:rsidRDefault="00D054C1" w:rsidP="002E7645">
            <w:r>
              <w:t>Sign matrix &amp; agreement</w:t>
            </w:r>
          </w:p>
        </w:tc>
      </w:tr>
    </w:tbl>
    <w:p w14:paraId="2C2D28DD" w14:textId="77777777" w:rsidR="0059773F" w:rsidRDefault="0059773F" w:rsidP="002E7645"/>
    <w:p w14:paraId="298314F7" w14:textId="77777777" w:rsidR="0059773F" w:rsidRDefault="0059773F" w:rsidP="002E7645">
      <w:r>
        <w:br w:type="page"/>
      </w:r>
    </w:p>
    <w:p w14:paraId="36E8DE62" w14:textId="28D22C12" w:rsidR="00070365" w:rsidRDefault="00D054C1" w:rsidP="002E7645">
      <w:pPr>
        <w:pStyle w:val="Heading2"/>
      </w:pPr>
      <w:bookmarkStart w:id="13" w:name="_Toc233215386"/>
      <w:r>
        <w:lastRenderedPageBreak/>
        <w:t>5.2 Clause 2.5 – Indirect Provision of Medicines</w:t>
      </w:r>
      <w:bookmarkEnd w:id="13"/>
    </w:p>
    <w:tbl>
      <w:tblPr>
        <w:tblW w:w="0" w:type="pct"/>
        <w:tblInd w:w="10" w:type="dxa"/>
        <w:tblCellMar>
          <w:left w:w="10" w:type="dxa"/>
          <w:right w:w="10" w:type="dxa"/>
        </w:tblCellMar>
        <w:tblLook w:val="07C0" w:firstRow="0" w:lastRow="1" w:firstColumn="1" w:lastColumn="1" w:noHBand="1" w:noVBand="1"/>
      </w:tblPr>
      <w:tblGrid>
        <w:gridCol w:w="932"/>
        <w:gridCol w:w="5745"/>
        <w:gridCol w:w="1292"/>
        <w:gridCol w:w="1802"/>
      </w:tblGrid>
      <w:tr w:rsidR="00D054C1" w14:paraId="237BA343" w14:textId="77777777" w:rsidTr="00F276CC">
        <w:tblPrEx>
          <w:tblCellMar>
            <w:top w:w="0" w:type="dxa"/>
            <w:bottom w:w="0" w:type="dxa"/>
          </w:tblCellMar>
        </w:tblPrEx>
        <w:tc>
          <w:tcPr>
            <w:tcW w:w="0" w:type="auto"/>
          </w:tcPr>
          <w:p w14:paraId="1C7F5520" w14:textId="450A4AEA" w:rsidR="00D054C1" w:rsidRDefault="00D054C1" w:rsidP="002E7645">
            <w:r>
              <w:rPr>
                <w:b/>
              </w:rPr>
              <w:t>Subclause</w:t>
            </w:r>
          </w:p>
        </w:tc>
        <w:tc>
          <w:tcPr>
            <w:tcW w:w="0" w:type="auto"/>
          </w:tcPr>
          <w:p w14:paraId="5BF1747B" w14:textId="77777777" w:rsidR="00D054C1" w:rsidRDefault="00D054C1" w:rsidP="002E7645">
            <w:r>
              <w:rPr>
                <w:b/>
              </w:rPr>
              <w:t>Requirement (summary)</w:t>
            </w:r>
          </w:p>
        </w:tc>
        <w:tc>
          <w:tcPr>
            <w:tcW w:w="0" w:type="auto"/>
          </w:tcPr>
          <w:p w14:paraId="590E73F0" w14:textId="77777777" w:rsidR="00D054C1" w:rsidRDefault="00D054C1" w:rsidP="002E7645">
            <w:r>
              <w:rPr>
                <w:b/>
              </w:rPr>
              <w:t>Held by</w:t>
            </w:r>
          </w:p>
        </w:tc>
        <w:tc>
          <w:tcPr>
            <w:tcW w:w="0" w:type="auto"/>
          </w:tcPr>
          <w:p w14:paraId="1A82B58D" w14:textId="77777777" w:rsidR="00D054C1" w:rsidRDefault="00D054C1" w:rsidP="002E7645">
            <w:r>
              <w:rPr>
                <w:b/>
              </w:rPr>
              <w:t>Your action</w:t>
            </w:r>
          </w:p>
        </w:tc>
      </w:tr>
      <w:tr w:rsidR="00D054C1" w14:paraId="5BAC4DC9" w14:textId="77777777" w:rsidTr="00F276CC">
        <w:tblPrEx>
          <w:tblCellMar>
            <w:top w:w="0" w:type="dxa"/>
            <w:bottom w:w="0" w:type="dxa"/>
          </w:tblCellMar>
        </w:tblPrEx>
        <w:tc>
          <w:tcPr>
            <w:tcW w:w="0" w:type="auto"/>
          </w:tcPr>
          <w:p w14:paraId="59330E4A" w14:textId="77777777" w:rsidR="00D054C1" w:rsidRDefault="00D054C1" w:rsidP="002E7645">
            <w:r>
              <w:t>2.2.4.1</w:t>
            </w:r>
          </w:p>
        </w:tc>
        <w:tc>
          <w:tcPr>
            <w:tcW w:w="0" w:type="auto"/>
          </w:tcPr>
          <w:p w14:paraId="16B81BA1" w14:textId="77777777" w:rsidR="00D054C1" w:rsidRDefault="00D054C1" w:rsidP="002E7645">
            <w:r>
              <w:t>Documented system for indirect provision (incl. compounded medicines): internet/post/telehealth ordering, third-party delivery, facility orders</w:t>
            </w:r>
          </w:p>
        </w:tc>
        <w:tc>
          <w:tcPr>
            <w:tcW w:w="0" w:type="auto"/>
          </w:tcPr>
          <w:p w14:paraId="3008B4CC" w14:textId="77777777" w:rsidR="00D054C1" w:rsidRDefault="00D054C1" w:rsidP="002E7645">
            <w:r>
              <w:t>You (NCC supports)</w:t>
            </w:r>
          </w:p>
        </w:tc>
        <w:tc>
          <w:tcPr>
            <w:tcW w:w="0" w:type="auto"/>
          </w:tcPr>
          <w:p w14:paraId="590CD09F" w14:textId="1EA8143E" w:rsidR="00D054C1" w:rsidRDefault="00D054C1" w:rsidP="002E7645">
            <w:r>
              <w:t>Adopt procedure (7.1)</w:t>
            </w:r>
          </w:p>
        </w:tc>
      </w:tr>
      <w:tr w:rsidR="00D054C1" w14:paraId="364BD234" w14:textId="77777777" w:rsidTr="00F276CC">
        <w:tblPrEx>
          <w:tblCellMar>
            <w:top w:w="0" w:type="dxa"/>
            <w:bottom w:w="0" w:type="dxa"/>
          </w:tblCellMar>
        </w:tblPrEx>
        <w:tc>
          <w:tcPr>
            <w:tcW w:w="0" w:type="auto"/>
          </w:tcPr>
          <w:p w14:paraId="7C30F2AE" w14:textId="77777777" w:rsidR="00D054C1" w:rsidRDefault="00D054C1" w:rsidP="002E7645">
            <w:r>
              <w:t>2.2.4.1</w:t>
            </w:r>
          </w:p>
        </w:tc>
        <w:tc>
          <w:tcPr>
            <w:tcW w:w="0" w:type="auto"/>
          </w:tcPr>
          <w:p w14:paraId="7CDAF52B" w14:textId="77777777" w:rsidR="00D054C1" w:rsidRDefault="00D054C1" w:rsidP="002E7645">
            <w:r>
              <w:t>Risk assessment for all indirect supply activities</w:t>
            </w:r>
          </w:p>
        </w:tc>
        <w:tc>
          <w:tcPr>
            <w:tcW w:w="0" w:type="auto"/>
          </w:tcPr>
          <w:p w14:paraId="76FC6B7A" w14:textId="77777777" w:rsidR="00D054C1" w:rsidRDefault="00D054C1" w:rsidP="002E7645">
            <w:r>
              <w:t>You</w:t>
            </w:r>
          </w:p>
        </w:tc>
        <w:tc>
          <w:tcPr>
            <w:tcW w:w="0" w:type="auto"/>
          </w:tcPr>
          <w:p w14:paraId="4CB42713" w14:textId="311D62AB" w:rsidR="00D054C1" w:rsidRDefault="00D054C1" w:rsidP="002E7645">
            <w:r>
              <w:t>Complete risk-assessment form (7.2)</w:t>
            </w:r>
          </w:p>
        </w:tc>
      </w:tr>
      <w:tr w:rsidR="00D054C1" w14:paraId="400F8650" w14:textId="77777777" w:rsidTr="00F276CC">
        <w:tblPrEx>
          <w:tblCellMar>
            <w:top w:w="0" w:type="dxa"/>
            <w:bottom w:w="0" w:type="dxa"/>
          </w:tblCellMar>
        </w:tblPrEx>
        <w:tc>
          <w:tcPr>
            <w:tcW w:w="0" w:type="auto"/>
          </w:tcPr>
          <w:p w14:paraId="15CBE79D" w14:textId="77777777" w:rsidR="00D054C1" w:rsidRDefault="00D054C1" w:rsidP="002E7645">
            <w:r>
              <w:t>2.2.4.1</w:t>
            </w:r>
          </w:p>
        </w:tc>
        <w:tc>
          <w:tcPr>
            <w:tcW w:w="0" w:type="auto"/>
          </w:tcPr>
          <w:p w14:paraId="4A8139E4" w14:textId="77777777" w:rsidR="00D054C1" w:rsidRDefault="00D054C1" w:rsidP="002E7645">
            <w:r>
              <w:t>Pharmacist involvement / counselling still required</w:t>
            </w:r>
          </w:p>
        </w:tc>
        <w:tc>
          <w:tcPr>
            <w:tcW w:w="0" w:type="auto"/>
          </w:tcPr>
          <w:p w14:paraId="5A96C115" w14:textId="03513F48" w:rsidR="00D054C1" w:rsidRDefault="00D054C1" w:rsidP="002E7645">
            <w:r>
              <w:t>You</w:t>
            </w:r>
            <w:r w:rsidR="00D96D13">
              <w:t xml:space="preserve"> if specified in order</w:t>
            </w:r>
          </w:p>
        </w:tc>
        <w:tc>
          <w:tcPr>
            <w:tcW w:w="0" w:type="auto"/>
          </w:tcPr>
          <w:p w14:paraId="647A39FD" w14:textId="4F5F1349" w:rsidR="00D054C1" w:rsidRDefault="00D054C1" w:rsidP="002E7645">
            <w:r>
              <w:t>Counsel &amp; record (7.3)</w:t>
            </w:r>
          </w:p>
        </w:tc>
      </w:tr>
      <w:tr w:rsidR="00D054C1" w14:paraId="0B290CD3" w14:textId="77777777" w:rsidTr="00F276CC">
        <w:tblPrEx>
          <w:tblCellMar>
            <w:top w:w="0" w:type="dxa"/>
            <w:bottom w:w="0" w:type="dxa"/>
          </w:tblCellMar>
        </w:tblPrEx>
        <w:tc>
          <w:tcPr>
            <w:tcW w:w="0" w:type="auto"/>
          </w:tcPr>
          <w:p w14:paraId="2EA07804" w14:textId="77777777" w:rsidR="00D054C1" w:rsidRDefault="00D054C1" w:rsidP="002E7645">
            <w:r>
              <w:t>Note</w:t>
            </w:r>
          </w:p>
        </w:tc>
        <w:tc>
          <w:tcPr>
            <w:tcW w:w="0" w:type="auto"/>
          </w:tcPr>
          <w:p w14:paraId="5D28F9D5" w14:textId="77777777" w:rsidR="00D054C1" w:rsidRDefault="00D054C1" w:rsidP="002E7645">
            <w:r>
              <w:t>Contractual agreement with third party addressing safety, patient data &amp; IP</w:t>
            </w:r>
          </w:p>
        </w:tc>
        <w:tc>
          <w:tcPr>
            <w:tcW w:w="0" w:type="auto"/>
          </w:tcPr>
          <w:p w14:paraId="08054C0E" w14:textId="77777777" w:rsidR="00D054C1" w:rsidRDefault="00D054C1" w:rsidP="002E7645">
            <w:r>
              <w:t>You + NCC</w:t>
            </w:r>
          </w:p>
        </w:tc>
        <w:tc>
          <w:tcPr>
            <w:tcW w:w="0" w:type="auto"/>
          </w:tcPr>
          <w:p w14:paraId="4E43693C" w14:textId="77777777" w:rsidR="00D054C1" w:rsidRDefault="00D054C1" w:rsidP="002E7645">
            <w:r>
              <w:t>Execute the Agreement</w:t>
            </w:r>
          </w:p>
        </w:tc>
      </w:tr>
      <w:tr w:rsidR="00D054C1" w14:paraId="7BE7FFB2" w14:textId="77777777" w:rsidTr="00F276CC">
        <w:tblPrEx>
          <w:tblCellMar>
            <w:top w:w="0" w:type="dxa"/>
            <w:bottom w:w="0" w:type="dxa"/>
          </w:tblCellMar>
        </w:tblPrEx>
        <w:tc>
          <w:tcPr>
            <w:tcW w:w="0" w:type="auto"/>
          </w:tcPr>
          <w:p w14:paraId="40DDAEF4" w14:textId="77777777" w:rsidR="00D054C1" w:rsidRDefault="00D054C1" w:rsidP="002E7645">
            <w:r>
              <w:t>Evidence</w:t>
            </w:r>
          </w:p>
        </w:tc>
        <w:tc>
          <w:tcPr>
            <w:tcW w:w="0" w:type="auto"/>
          </w:tcPr>
          <w:p w14:paraId="138D983E" w14:textId="77777777" w:rsidR="00D054C1" w:rsidRDefault="00D054C1" w:rsidP="002E7645">
            <w:r>
              <w:t>Logs of deliveries; quality monitoring &amp; feedback</w:t>
            </w:r>
          </w:p>
        </w:tc>
        <w:tc>
          <w:tcPr>
            <w:tcW w:w="0" w:type="auto"/>
          </w:tcPr>
          <w:p w14:paraId="3A162E95" w14:textId="77777777" w:rsidR="00D054C1" w:rsidRDefault="00D054C1" w:rsidP="002E7645">
            <w:r>
              <w:t>You</w:t>
            </w:r>
          </w:p>
        </w:tc>
        <w:tc>
          <w:tcPr>
            <w:tcW w:w="0" w:type="auto"/>
          </w:tcPr>
          <w:p w14:paraId="0005DC7B" w14:textId="77777777" w:rsidR="00D054C1" w:rsidRDefault="00D054C1" w:rsidP="002E7645">
            <w:r>
              <w:t>Maintain supply log &amp; feedback</w:t>
            </w:r>
          </w:p>
        </w:tc>
      </w:tr>
    </w:tbl>
    <w:p w14:paraId="20D41FBF" w14:textId="77777777" w:rsidR="0010502D" w:rsidRDefault="0010502D" w:rsidP="002E7645"/>
    <w:p w14:paraId="1F729DF3" w14:textId="77777777" w:rsidR="0010502D" w:rsidRDefault="0010502D" w:rsidP="002E7645">
      <w:r>
        <w:br w:type="page"/>
      </w:r>
    </w:p>
    <w:p w14:paraId="0E494588" w14:textId="04D2A0E1" w:rsidR="00D054C1" w:rsidRDefault="00D054C1" w:rsidP="002E7645">
      <w:pPr>
        <w:pStyle w:val="Heading1"/>
      </w:pPr>
      <w:bookmarkStart w:id="14" w:name="_Toc233215387"/>
      <w:r>
        <w:lastRenderedPageBreak/>
        <w:t>6. How to use this pack before your assessment</w:t>
      </w:r>
      <w:bookmarkEnd w:id="14"/>
    </w:p>
    <w:p w14:paraId="4A9D11D1" w14:textId="77777777" w:rsidR="00C318EA" w:rsidRDefault="00C318EA" w:rsidP="00C318EA">
      <w:pPr>
        <w:pStyle w:val="ListParagraph"/>
        <w:spacing w:after="0" w:line="360" w:lineRule="auto"/>
        <w:ind w:left="0"/>
        <w:rPr>
          <w:b/>
        </w:rPr>
      </w:pPr>
    </w:p>
    <w:p w14:paraId="761D2863" w14:textId="77777777" w:rsidR="00C318EA" w:rsidRDefault="00D054C1" w:rsidP="006905FE">
      <w:pPr>
        <w:pStyle w:val="ListParagraph"/>
        <w:numPr>
          <w:ilvl w:val="0"/>
          <w:numId w:val="41"/>
        </w:numPr>
        <w:spacing w:after="0" w:line="360" w:lineRule="auto"/>
      </w:pPr>
      <w:r w:rsidRPr="00C318EA">
        <w:rPr>
          <w:b/>
        </w:rPr>
        <w:t>Confirm your assessment date</w:t>
      </w:r>
      <w:r>
        <w:t xml:space="preserve"> – the Guild will notify your new QSPP date. Anything on/after 1 Oct 2026 is assessed under QSPP.</w:t>
      </w:r>
    </w:p>
    <w:p w14:paraId="2A1BDB58" w14:textId="6676C980" w:rsidR="00D054C1" w:rsidRDefault="00D054C1" w:rsidP="006905FE">
      <w:pPr>
        <w:pStyle w:val="ListParagraph"/>
        <w:numPr>
          <w:ilvl w:val="0"/>
          <w:numId w:val="41"/>
        </w:numPr>
        <w:spacing w:after="0" w:line="360" w:lineRule="auto"/>
      </w:pPr>
      <w:r w:rsidRPr="00C318EA">
        <w:rPr>
          <w:b/>
        </w:rPr>
        <w:t>Request NCC’s current evidence</w:t>
      </w:r>
      <w:r>
        <w:t xml:space="preserve"> (3.3) and file it with your QSPP records.</w:t>
      </w:r>
    </w:p>
    <w:p w14:paraId="09BA84BB" w14:textId="17E20C93" w:rsidR="00D054C1" w:rsidRDefault="00D054C1" w:rsidP="006905FE">
      <w:pPr>
        <w:numPr>
          <w:ilvl w:val="0"/>
          <w:numId w:val="41"/>
        </w:numPr>
        <w:spacing w:after="0" w:line="360" w:lineRule="auto"/>
      </w:pPr>
      <w:r>
        <w:rPr>
          <w:b/>
        </w:rPr>
        <w:t>Sign the Roles &amp; Responsibilities Matrix</w:t>
      </w:r>
      <w:r>
        <w:t xml:space="preserve"> (4) and the Third-Party Compounding Services Agreement (separate document).</w:t>
      </w:r>
    </w:p>
    <w:p w14:paraId="5382B188" w14:textId="70763679" w:rsidR="00D054C1" w:rsidRDefault="00D054C1" w:rsidP="006905FE">
      <w:pPr>
        <w:numPr>
          <w:ilvl w:val="0"/>
          <w:numId w:val="41"/>
        </w:numPr>
        <w:spacing w:after="0" w:line="360" w:lineRule="auto"/>
      </w:pPr>
      <w:r>
        <w:rPr>
          <w:b/>
        </w:rPr>
        <w:t>Adopt the three affiliate templates</w:t>
      </w:r>
      <w:r>
        <w:t xml:space="preserve"> (7) – brand them to your pharmacy and embed them in your day-to-day workflow.</w:t>
      </w:r>
    </w:p>
    <w:p w14:paraId="57E17FB4" w14:textId="77777777" w:rsidR="00D054C1" w:rsidRDefault="00D054C1" w:rsidP="006905FE">
      <w:pPr>
        <w:numPr>
          <w:ilvl w:val="0"/>
          <w:numId w:val="41"/>
        </w:numPr>
        <w:spacing w:after="0" w:line="360" w:lineRule="auto"/>
      </w:pPr>
      <w:r>
        <w:rPr>
          <w:b/>
        </w:rPr>
        <w:t>Brief your pharmacists</w:t>
      </w:r>
      <w:r>
        <w:t xml:space="preserve"> on counselling and risk-assessment expectations for compounded supplies.</w:t>
      </w:r>
    </w:p>
    <w:p w14:paraId="00ECF94E" w14:textId="77777777" w:rsidR="00D054C1" w:rsidRDefault="00D054C1" w:rsidP="006905FE">
      <w:pPr>
        <w:numPr>
          <w:ilvl w:val="0"/>
          <w:numId w:val="41"/>
        </w:numPr>
        <w:spacing w:after="0" w:line="360" w:lineRule="auto"/>
      </w:pPr>
      <w:r>
        <w:rPr>
          <w:b/>
        </w:rPr>
        <w:t>Keep advertising compliant</w:t>
      </w:r>
      <w:r>
        <w:t xml:space="preserve"> – review any compounded-product claims against the TGA Advertising Code.</w:t>
      </w:r>
    </w:p>
    <w:p w14:paraId="6151E82B" w14:textId="77777777" w:rsidR="00F71E78" w:rsidRDefault="00F71E78">
      <w:pPr>
        <w:rPr>
          <w:rFonts w:asciiTheme="majorHAnsi" w:eastAsiaTheme="majorEastAsia" w:hAnsiTheme="majorHAnsi" w:cstheme="majorBidi"/>
          <w:color w:val="244061" w:themeColor="accent1" w:themeShade="80"/>
          <w:sz w:val="36"/>
          <w:szCs w:val="36"/>
        </w:rPr>
      </w:pPr>
      <w:r>
        <w:br w:type="page"/>
      </w:r>
    </w:p>
    <w:p w14:paraId="1E24E1CE" w14:textId="13A2A2F2" w:rsidR="00D054C1" w:rsidRDefault="00D054C1" w:rsidP="002E7645">
      <w:pPr>
        <w:pStyle w:val="Heading1"/>
      </w:pPr>
      <w:bookmarkStart w:id="15" w:name="_Toc233215388"/>
      <w:r>
        <w:lastRenderedPageBreak/>
        <w:t>7. Affiliate templates (complete &amp; hold at your pharmacy)</w:t>
      </w:r>
      <w:bookmarkEnd w:id="15"/>
    </w:p>
    <w:p w14:paraId="07F765B8" w14:textId="77777777" w:rsidR="00D054C1" w:rsidRDefault="00D054C1" w:rsidP="002E7645">
      <w:r>
        <w:rPr>
          <w:i/>
        </w:rPr>
        <w:t>These are starter templates. Add your pharmacy name, approver and review date, and adapt to your workflow before use.</w:t>
      </w:r>
    </w:p>
    <w:p w14:paraId="2E832234" w14:textId="77777777" w:rsidR="006905FE" w:rsidRPr="00B0331C" w:rsidRDefault="006905FE" w:rsidP="00B0331C"/>
    <w:p w14:paraId="39060691" w14:textId="21ED7A8C" w:rsidR="00D054C1" w:rsidRDefault="00D054C1" w:rsidP="00446600">
      <w:pPr>
        <w:pStyle w:val="Heading2"/>
        <w:spacing w:line="360" w:lineRule="auto"/>
      </w:pPr>
      <w:bookmarkStart w:id="16" w:name="_Toc233215389"/>
      <w:r>
        <w:t>7.1 Indirect Provision of Compounded Medicines – Procedure</w:t>
      </w:r>
      <w:bookmarkEnd w:id="16"/>
    </w:p>
    <w:p w14:paraId="3736CC25" w14:textId="44384536" w:rsidR="00D054C1" w:rsidRDefault="00D054C1" w:rsidP="00446600">
      <w:pPr>
        <w:spacing w:line="360" w:lineRule="auto"/>
      </w:pPr>
      <w:r>
        <w:rPr>
          <w:b/>
        </w:rPr>
        <w:t>Purpose:</w:t>
      </w:r>
      <w:r>
        <w:t xml:space="preserve"> To ensure compounded medicines supplied via </w:t>
      </w:r>
      <w:r w:rsidR="00F71E78">
        <w:t>National Custom Compounding (</w:t>
      </w:r>
      <w:r>
        <w:t>NCC</w:t>
      </w:r>
      <w:r w:rsidR="00F71E78">
        <w:t>)</w:t>
      </w:r>
      <w:r>
        <w:t xml:space="preserve"> and provided to patients indirectly are handled safely and in line with QSPP 2.5 and 2.4.</w:t>
      </w:r>
    </w:p>
    <w:p w14:paraId="4C4272F8" w14:textId="77777777" w:rsidR="00D054C1" w:rsidRDefault="00D054C1" w:rsidP="00446600">
      <w:pPr>
        <w:spacing w:line="360" w:lineRule="auto"/>
      </w:pPr>
      <w:r>
        <w:rPr>
          <w:b/>
        </w:rPr>
        <w:t>Procedure:</w:t>
      </w:r>
    </w:p>
    <w:p w14:paraId="7C2BFF03" w14:textId="77777777" w:rsidR="00F71E78" w:rsidRDefault="00D054C1" w:rsidP="006905FE">
      <w:pPr>
        <w:numPr>
          <w:ilvl w:val="0"/>
          <w:numId w:val="42"/>
        </w:numPr>
        <w:spacing w:after="0" w:line="360" w:lineRule="auto"/>
      </w:pPr>
      <w:r>
        <w:t>A pharmacist reviews each compounded prescription for clinical appropriateness (indication, dose, interactions, suitability) before ordering from NCC.</w:t>
      </w:r>
    </w:p>
    <w:p w14:paraId="73CA0190" w14:textId="77777777" w:rsidR="00F60E01" w:rsidRDefault="00D054C1" w:rsidP="006905FE">
      <w:pPr>
        <w:numPr>
          <w:ilvl w:val="0"/>
          <w:numId w:val="42"/>
        </w:numPr>
        <w:spacing w:after="0" w:line="360" w:lineRule="auto"/>
      </w:pPr>
      <w:r>
        <w:t>A patient risk assessment is completed and documented (</w:t>
      </w:r>
      <w:r w:rsidR="00F60E01">
        <w:t>when submitting NCC Portal Order</w:t>
      </w:r>
      <w:r>
        <w:t>), including medication history and any allergies/sensitivities.</w:t>
      </w:r>
    </w:p>
    <w:p w14:paraId="40E22B47" w14:textId="46E87068" w:rsidR="00D054C1" w:rsidRDefault="00D054C1" w:rsidP="006905FE">
      <w:pPr>
        <w:numPr>
          <w:ilvl w:val="0"/>
          <w:numId w:val="42"/>
        </w:numPr>
        <w:spacing w:after="0" w:line="360" w:lineRule="auto"/>
      </w:pPr>
      <w:r>
        <w:t xml:space="preserve">The order is placed through the NCC ordering portal; the </w:t>
      </w:r>
      <w:r w:rsidRPr="00F60E01">
        <w:rPr>
          <w:b/>
        </w:rPr>
        <w:t>NCC order reference</w:t>
      </w:r>
      <w:r>
        <w:t xml:space="preserve"> is recorded against the patient, and the patient’s preferred supply method (collection, post, delivery) is recorded</w:t>
      </w:r>
      <w:r w:rsidR="00F60E01">
        <w:t xml:space="preserve"> inside the NCC Portal Order</w:t>
      </w:r>
      <w:r>
        <w:t>. The portal provides the order, QA-order and batch audit trail for this supply.</w:t>
      </w:r>
    </w:p>
    <w:p w14:paraId="3FA32300" w14:textId="77777777" w:rsidR="00D054C1" w:rsidRDefault="00D054C1" w:rsidP="006905FE">
      <w:pPr>
        <w:numPr>
          <w:ilvl w:val="0"/>
          <w:numId w:val="42"/>
        </w:numPr>
        <w:spacing w:after="0" w:line="360" w:lineRule="auto"/>
      </w:pPr>
      <w:r>
        <w:t>On receipt, stock is checked against the order, inspected, and stored per the labelled conditions; cold-chain items are handled accordingly.</w:t>
      </w:r>
    </w:p>
    <w:p w14:paraId="70829987" w14:textId="77777777" w:rsidR="00D054C1" w:rsidRDefault="00D054C1" w:rsidP="006905FE">
      <w:pPr>
        <w:numPr>
          <w:ilvl w:val="0"/>
          <w:numId w:val="42"/>
        </w:numPr>
        <w:spacing w:after="0" w:line="360" w:lineRule="auto"/>
      </w:pPr>
      <w:r>
        <w:t>A pharmacist counsels the patient on correct use, storage, beyond-use date, disposal and risks – in person or by an equivalent method for indirect supply – and records it (use 7.3).</w:t>
      </w:r>
    </w:p>
    <w:p w14:paraId="5D48CAC6" w14:textId="77777777" w:rsidR="00D054C1" w:rsidRDefault="00D054C1" w:rsidP="006905FE">
      <w:pPr>
        <w:numPr>
          <w:ilvl w:val="0"/>
          <w:numId w:val="42"/>
        </w:numPr>
        <w:spacing w:after="0" w:line="360" w:lineRule="auto"/>
      </w:pPr>
      <w:r>
        <w:t>Supply is logged (date, product, batch where supplied, method, recipient). Feedback and any incidents are recorded and, where product-related, escalated to NCC.</w:t>
      </w:r>
    </w:p>
    <w:p w14:paraId="4C97FC26" w14:textId="77777777" w:rsidR="00D054C1" w:rsidRDefault="00D054C1" w:rsidP="006905FE">
      <w:pPr>
        <w:numPr>
          <w:ilvl w:val="0"/>
          <w:numId w:val="42"/>
        </w:numPr>
        <w:spacing w:after="0" w:line="360" w:lineRule="auto"/>
      </w:pPr>
      <w:r>
        <w:t>Recall communications from NCC are actioned promptly and documented.</w:t>
      </w:r>
    </w:p>
    <w:p w14:paraId="50C61EC5" w14:textId="77777777" w:rsidR="00446600" w:rsidRDefault="00446600" w:rsidP="00446600">
      <w:pPr>
        <w:spacing w:line="360" w:lineRule="auto"/>
      </w:pPr>
    </w:p>
    <w:p w14:paraId="23EE4EEE" w14:textId="77777777" w:rsidR="00446600" w:rsidRDefault="00446600">
      <w:pPr>
        <w:rPr>
          <w:rFonts w:asciiTheme="majorHAnsi" w:eastAsiaTheme="majorEastAsia" w:hAnsiTheme="majorHAnsi" w:cstheme="majorBidi"/>
          <w:color w:val="365F91" w:themeColor="accent1" w:themeShade="BF"/>
          <w:sz w:val="32"/>
          <w:szCs w:val="32"/>
        </w:rPr>
      </w:pPr>
      <w:r>
        <w:br w:type="page"/>
      </w:r>
    </w:p>
    <w:p w14:paraId="7DB11F0F" w14:textId="3B2F62CE" w:rsidR="00D054C1" w:rsidRDefault="00D054C1" w:rsidP="00446600">
      <w:pPr>
        <w:pStyle w:val="Heading2"/>
      </w:pPr>
      <w:bookmarkStart w:id="17" w:name="_Toc233215390"/>
      <w:r>
        <w:lastRenderedPageBreak/>
        <w:t>7.2 Third-Party Compounded Medicine – Risk Assessment</w:t>
      </w:r>
      <w:bookmarkEnd w:id="17"/>
    </w:p>
    <w:tbl>
      <w:tblPr>
        <w:tblW w:w="4828" w:type="pct"/>
        <w:tblInd w:w="10" w:type="dxa"/>
        <w:tblCellMar>
          <w:left w:w="10" w:type="dxa"/>
          <w:right w:w="10" w:type="dxa"/>
        </w:tblCellMar>
        <w:tblLook w:val="07C0" w:firstRow="0" w:lastRow="1" w:firstColumn="1" w:lastColumn="1" w:noHBand="1" w:noVBand="1"/>
      </w:tblPr>
      <w:tblGrid>
        <w:gridCol w:w="4951"/>
        <w:gridCol w:w="4494"/>
      </w:tblGrid>
      <w:tr w:rsidR="000A6FAA" w:rsidRPr="004F35B2" w14:paraId="101A5398" w14:textId="77777777" w:rsidTr="004F35B2">
        <w:tblPrEx>
          <w:tblCellMar>
            <w:top w:w="0" w:type="dxa"/>
            <w:bottom w:w="0" w:type="dxa"/>
          </w:tblCellMar>
        </w:tblPrEx>
        <w:tc>
          <w:tcPr>
            <w:tcW w:w="5000" w:type="pct"/>
            <w:gridSpan w:val="2"/>
            <w:tcBorders>
              <w:bottom w:val="single" w:sz="4" w:space="0" w:color="auto"/>
            </w:tcBorders>
          </w:tcPr>
          <w:p w14:paraId="08C1DBCF" w14:textId="44C9AE8D" w:rsidR="004F35B2" w:rsidRPr="004F35B2" w:rsidRDefault="000A6FAA" w:rsidP="004F35B2">
            <w:pPr>
              <w:rPr>
                <w:bCs/>
                <w:i/>
                <w:iCs/>
              </w:rPr>
            </w:pPr>
            <w:r w:rsidRPr="004F35B2">
              <w:rPr>
                <w:bCs/>
                <w:i/>
                <w:iCs/>
              </w:rPr>
              <w:t xml:space="preserve">Below is a series of questions that your pharmacist team could </w:t>
            </w:r>
            <w:r w:rsidR="004F35B2" w:rsidRPr="004F35B2">
              <w:rPr>
                <w:bCs/>
                <w:i/>
                <w:iCs/>
              </w:rPr>
              <w:t>use when discussing a NCC compounded order with your patients.</w:t>
            </w:r>
            <w:r w:rsidR="004F35B2">
              <w:rPr>
                <w:bCs/>
                <w:i/>
                <w:iCs/>
              </w:rPr>
              <w:t xml:space="preserve"> </w:t>
            </w:r>
            <w:r w:rsidR="004F35B2" w:rsidRPr="004F35B2">
              <w:rPr>
                <w:bCs/>
                <w:i/>
                <w:iCs/>
              </w:rPr>
              <w:t>Alternatively, there is a digital option when submitting the Patients Order.</w:t>
            </w:r>
            <w:r w:rsidR="004F35B2">
              <w:rPr>
                <w:bCs/>
                <w:i/>
                <w:iCs/>
              </w:rPr>
              <w:br/>
            </w:r>
          </w:p>
        </w:tc>
      </w:tr>
      <w:tr w:rsidR="00D054C1" w14:paraId="24A07DC5" w14:textId="77777777" w:rsidTr="00C13C9C">
        <w:tblPrEx>
          <w:tblCellMar>
            <w:top w:w="0" w:type="dxa"/>
            <w:bottom w:w="0" w:type="dxa"/>
          </w:tblCellMar>
        </w:tblPrEx>
        <w:tc>
          <w:tcPr>
            <w:tcW w:w="2621" w:type="pct"/>
            <w:tcBorders>
              <w:top w:val="single" w:sz="4" w:space="0" w:color="auto"/>
              <w:right w:val="single" w:sz="4" w:space="0" w:color="auto"/>
            </w:tcBorders>
          </w:tcPr>
          <w:p w14:paraId="0F0179D0" w14:textId="77777777" w:rsidR="00D054C1" w:rsidRDefault="00D054C1" w:rsidP="002E7645">
            <w:r>
              <w:rPr>
                <w:b/>
              </w:rPr>
              <w:t>Field</w:t>
            </w:r>
          </w:p>
        </w:tc>
        <w:tc>
          <w:tcPr>
            <w:tcW w:w="2379" w:type="pct"/>
            <w:tcBorders>
              <w:top w:val="single" w:sz="4" w:space="0" w:color="auto"/>
              <w:left w:val="single" w:sz="4" w:space="0" w:color="auto"/>
            </w:tcBorders>
          </w:tcPr>
          <w:p w14:paraId="46AAE1AD" w14:textId="77777777" w:rsidR="00D054C1" w:rsidRDefault="00D054C1" w:rsidP="00C13C9C">
            <w:pPr>
              <w:ind w:left="135"/>
            </w:pPr>
            <w:r>
              <w:rPr>
                <w:b/>
              </w:rPr>
              <w:t>Record</w:t>
            </w:r>
          </w:p>
        </w:tc>
      </w:tr>
      <w:tr w:rsidR="00D054C1" w14:paraId="39B48E05" w14:textId="77777777" w:rsidTr="00C13C9C">
        <w:tblPrEx>
          <w:tblCellMar>
            <w:top w:w="0" w:type="dxa"/>
            <w:bottom w:w="0" w:type="dxa"/>
          </w:tblCellMar>
        </w:tblPrEx>
        <w:tc>
          <w:tcPr>
            <w:tcW w:w="2621" w:type="pct"/>
            <w:tcBorders>
              <w:right w:val="single" w:sz="4" w:space="0" w:color="auto"/>
            </w:tcBorders>
          </w:tcPr>
          <w:p w14:paraId="3C05B2D4" w14:textId="3A305152" w:rsidR="00D054C1" w:rsidRDefault="00D054C1" w:rsidP="002E7645">
            <w:r>
              <w:t xml:space="preserve">Date / </w:t>
            </w:r>
            <w:r w:rsidR="00B0331C">
              <w:t>P</w:t>
            </w:r>
            <w:r>
              <w:t>harmacist</w:t>
            </w:r>
          </w:p>
        </w:tc>
        <w:tc>
          <w:tcPr>
            <w:tcW w:w="2379" w:type="pct"/>
            <w:tcBorders>
              <w:left w:val="single" w:sz="4" w:space="0" w:color="auto"/>
            </w:tcBorders>
          </w:tcPr>
          <w:p w14:paraId="41AA34B3" w14:textId="77777777" w:rsidR="00D054C1" w:rsidRDefault="00D054C1" w:rsidP="00C13C9C">
            <w:pPr>
              <w:ind w:left="135"/>
            </w:pPr>
          </w:p>
        </w:tc>
      </w:tr>
      <w:tr w:rsidR="00D054C1" w14:paraId="5987983B" w14:textId="77777777" w:rsidTr="00C13C9C">
        <w:tblPrEx>
          <w:tblCellMar>
            <w:top w:w="0" w:type="dxa"/>
            <w:bottom w:w="0" w:type="dxa"/>
          </w:tblCellMar>
        </w:tblPrEx>
        <w:tc>
          <w:tcPr>
            <w:tcW w:w="2621" w:type="pct"/>
            <w:tcBorders>
              <w:right w:val="single" w:sz="4" w:space="0" w:color="auto"/>
            </w:tcBorders>
          </w:tcPr>
          <w:p w14:paraId="5EB92B3C" w14:textId="77777777" w:rsidR="00D054C1" w:rsidRDefault="00D054C1" w:rsidP="002E7645">
            <w:r>
              <w:t>Patient (identifier)</w:t>
            </w:r>
          </w:p>
        </w:tc>
        <w:tc>
          <w:tcPr>
            <w:tcW w:w="2379" w:type="pct"/>
            <w:tcBorders>
              <w:left w:val="single" w:sz="4" w:space="0" w:color="auto"/>
            </w:tcBorders>
          </w:tcPr>
          <w:p w14:paraId="00BC7956" w14:textId="77777777" w:rsidR="00D054C1" w:rsidRDefault="00D054C1" w:rsidP="00C13C9C">
            <w:pPr>
              <w:ind w:left="135"/>
            </w:pPr>
          </w:p>
        </w:tc>
      </w:tr>
      <w:tr w:rsidR="00D054C1" w14:paraId="6C22D444" w14:textId="77777777" w:rsidTr="00C13C9C">
        <w:tblPrEx>
          <w:tblCellMar>
            <w:top w:w="0" w:type="dxa"/>
            <w:bottom w:w="0" w:type="dxa"/>
          </w:tblCellMar>
        </w:tblPrEx>
        <w:tc>
          <w:tcPr>
            <w:tcW w:w="2621" w:type="pct"/>
            <w:tcBorders>
              <w:right w:val="single" w:sz="4" w:space="0" w:color="auto"/>
            </w:tcBorders>
          </w:tcPr>
          <w:p w14:paraId="41E7EDEB" w14:textId="77777777" w:rsidR="00D054C1" w:rsidRDefault="00D054C1" w:rsidP="002E7645">
            <w:r>
              <w:t>Compounded product &amp; strength</w:t>
            </w:r>
          </w:p>
        </w:tc>
        <w:tc>
          <w:tcPr>
            <w:tcW w:w="2379" w:type="pct"/>
            <w:tcBorders>
              <w:left w:val="single" w:sz="4" w:space="0" w:color="auto"/>
            </w:tcBorders>
          </w:tcPr>
          <w:p w14:paraId="799F378B" w14:textId="77777777" w:rsidR="00D054C1" w:rsidRDefault="00D054C1" w:rsidP="00C13C9C">
            <w:pPr>
              <w:ind w:left="135"/>
            </w:pPr>
          </w:p>
        </w:tc>
      </w:tr>
      <w:tr w:rsidR="00D054C1" w14:paraId="02DA1E57" w14:textId="77777777" w:rsidTr="00C13C9C">
        <w:tblPrEx>
          <w:tblCellMar>
            <w:top w:w="0" w:type="dxa"/>
            <w:bottom w:w="0" w:type="dxa"/>
          </w:tblCellMar>
        </w:tblPrEx>
        <w:tc>
          <w:tcPr>
            <w:tcW w:w="2621" w:type="pct"/>
            <w:tcBorders>
              <w:right w:val="single" w:sz="4" w:space="0" w:color="auto"/>
            </w:tcBorders>
          </w:tcPr>
          <w:p w14:paraId="0F362FD0" w14:textId="77777777" w:rsidR="00D054C1" w:rsidRDefault="00D054C1" w:rsidP="002E7645">
            <w:r>
              <w:t>Prescriber</w:t>
            </w:r>
          </w:p>
        </w:tc>
        <w:tc>
          <w:tcPr>
            <w:tcW w:w="2379" w:type="pct"/>
            <w:tcBorders>
              <w:left w:val="single" w:sz="4" w:space="0" w:color="auto"/>
            </w:tcBorders>
          </w:tcPr>
          <w:p w14:paraId="2CD502D3" w14:textId="77777777" w:rsidR="00D054C1" w:rsidRDefault="00D054C1" w:rsidP="00C13C9C">
            <w:pPr>
              <w:ind w:left="135"/>
            </w:pPr>
          </w:p>
        </w:tc>
      </w:tr>
      <w:tr w:rsidR="00D054C1" w14:paraId="6A8C7882" w14:textId="77777777" w:rsidTr="00C13C9C">
        <w:tblPrEx>
          <w:tblCellMar>
            <w:top w:w="0" w:type="dxa"/>
            <w:bottom w:w="0" w:type="dxa"/>
          </w:tblCellMar>
        </w:tblPrEx>
        <w:tc>
          <w:tcPr>
            <w:tcW w:w="2621" w:type="pct"/>
            <w:tcBorders>
              <w:right w:val="single" w:sz="4" w:space="0" w:color="auto"/>
            </w:tcBorders>
          </w:tcPr>
          <w:p w14:paraId="04CAA03D" w14:textId="77777777" w:rsidR="00D054C1" w:rsidRDefault="00D054C1" w:rsidP="002E7645">
            <w:r>
              <w:t>Clinically appropriate? (indication, dose, interactions)</w:t>
            </w:r>
          </w:p>
        </w:tc>
        <w:tc>
          <w:tcPr>
            <w:tcW w:w="2379" w:type="pct"/>
            <w:tcBorders>
              <w:left w:val="single" w:sz="4" w:space="0" w:color="auto"/>
            </w:tcBorders>
          </w:tcPr>
          <w:p w14:paraId="6C71F337" w14:textId="77777777" w:rsidR="00D054C1" w:rsidRDefault="00D054C1" w:rsidP="00C13C9C">
            <w:pPr>
              <w:ind w:left="135"/>
            </w:pPr>
            <w:r>
              <w:t>□ Yes □ No – action:</w:t>
            </w:r>
          </w:p>
        </w:tc>
      </w:tr>
      <w:tr w:rsidR="00D054C1" w14:paraId="621D7D4C" w14:textId="77777777" w:rsidTr="00C13C9C">
        <w:tblPrEx>
          <w:tblCellMar>
            <w:top w:w="0" w:type="dxa"/>
            <w:bottom w:w="0" w:type="dxa"/>
          </w:tblCellMar>
        </w:tblPrEx>
        <w:tc>
          <w:tcPr>
            <w:tcW w:w="2621" w:type="pct"/>
            <w:tcBorders>
              <w:right w:val="single" w:sz="4" w:space="0" w:color="auto"/>
            </w:tcBorders>
          </w:tcPr>
          <w:p w14:paraId="29F807BE" w14:textId="77777777" w:rsidR="00D054C1" w:rsidRDefault="00D054C1" w:rsidP="002E7645">
            <w:r>
              <w:t>Commercial product available instead?</w:t>
            </w:r>
          </w:p>
        </w:tc>
        <w:tc>
          <w:tcPr>
            <w:tcW w:w="2379" w:type="pct"/>
            <w:tcBorders>
              <w:left w:val="single" w:sz="4" w:space="0" w:color="auto"/>
            </w:tcBorders>
          </w:tcPr>
          <w:p w14:paraId="2B4DC8CF" w14:textId="77777777" w:rsidR="00D054C1" w:rsidRDefault="00D054C1" w:rsidP="00C13C9C">
            <w:pPr>
              <w:ind w:left="135"/>
            </w:pPr>
            <w:r>
              <w:t>□ No □ Yes – rationale:</w:t>
            </w:r>
          </w:p>
        </w:tc>
      </w:tr>
      <w:tr w:rsidR="00D054C1" w14:paraId="6ABDF46F" w14:textId="77777777" w:rsidTr="00C13C9C">
        <w:tblPrEx>
          <w:tblCellMar>
            <w:top w:w="0" w:type="dxa"/>
            <w:bottom w:w="0" w:type="dxa"/>
          </w:tblCellMar>
        </w:tblPrEx>
        <w:tc>
          <w:tcPr>
            <w:tcW w:w="2621" w:type="pct"/>
            <w:tcBorders>
              <w:right w:val="single" w:sz="4" w:space="0" w:color="auto"/>
            </w:tcBorders>
          </w:tcPr>
          <w:p w14:paraId="205CAD1F" w14:textId="77777777" w:rsidR="00D054C1" w:rsidRDefault="00D054C1" w:rsidP="002E7645">
            <w:r>
              <w:t>Allergies / sensitivities checked</w:t>
            </w:r>
          </w:p>
        </w:tc>
        <w:tc>
          <w:tcPr>
            <w:tcW w:w="2379" w:type="pct"/>
            <w:tcBorders>
              <w:left w:val="single" w:sz="4" w:space="0" w:color="auto"/>
            </w:tcBorders>
          </w:tcPr>
          <w:p w14:paraId="1E6A2FF1" w14:textId="77777777" w:rsidR="00D054C1" w:rsidRDefault="00D054C1" w:rsidP="00C13C9C">
            <w:pPr>
              <w:ind w:left="135"/>
            </w:pPr>
            <w:r>
              <w:t>□ Yes</w:t>
            </w:r>
          </w:p>
        </w:tc>
      </w:tr>
      <w:tr w:rsidR="00D054C1" w14:paraId="5E15C424" w14:textId="77777777" w:rsidTr="00C13C9C">
        <w:tblPrEx>
          <w:tblCellMar>
            <w:top w:w="0" w:type="dxa"/>
            <w:bottom w:w="0" w:type="dxa"/>
          </w:tblCellMar>
        </w:tblPrEx>
        <w:tc>
          <w:tcPr>
            <w:tcW w:w="2621" w:type="pct"/>
            <w:tcBorders>
              <w:right w:val="single" w:sz="4" w:space="0" w:color="auto"/>
            </w:tcBorders>
          </w:tcPr>
          <w:p w14:paraId="145735E5" w14:textId="77777777" w:rsidR="00D054C1" w:rsidRDefault="00D054C1" w:rsidP="002E7645">
            <w:r>
              <w:t>Medication history reviewed</w:t>
            </w:r>
          </w:p>
        </w:tc>
        <w:tc>
          <w:tcPr>
            <w:tcW w:w="2379" w:type="pct"/>
            <w:tcBorders>
              <w:left w:val="single" w:sz="4" w:space="0" w:color="auto"/>
            </w:tcBorders>
          </w:tcPr>
          <w:p w14:paraId="70BB576C" w14:textId="77777777" w:rsidR="00D054C1" w:rsidRDefault="00D054C1" w:rsidP="00C13C9C">
            <w:pPr>
              <w:ind w:left="135"/>
            </w:pPr>
            <w:r>
              <w:t>□ Yes</w:t>
            </w:r>
          </w:p>
        </w:tc>
      </w:tr>
      <w:tr w:rsidR="00D054C1" w14:paraId="264DC8A6" w14:textId="77777777" w:rsidTr="00C13C9C">
        <w:tblPrEx>
          <w:tblCellMar>
            <w:top w:w="0" w:type="dxa"/>
            <w:bottom w:w="0" w:type="dxa"/>
          </w:tblCellMar>
        </w:tblPrEx>
        <w:tc>
          <w:tcPr>
            <w:tcW w:w="2621" w:type="pct"/>
            <w:tcBorders>
              <w:right w:val="single" w:sz="4" w:space="0" w:color="auto"/>
            </w:tcBorders>
          </w:tcPr>
          <w:p w14:paraId="0412874D" w14:textId="77777777" w:rsidR="00D054C1" w:rsidRDefault="00D054C1" w:rsidP="002E7645">
            <w:r>
              <w:t>Beyond-use date &amp; storage communicated</w:t>
            </w:r>
          </w:p>
        </w:tc>
        <w:tc>
          <w:tcPr>
            <w:tcW w:w="2379" w:type="pct"/>
            <w:tcBorders>
              <w:left w:val="single" w:sz="4" w:space="0" w:color="auto"/>
            </w:tcBorders>
          </w:tcPr>
          <w:p w14:paraId="55DD4FDE" w14:textId="77777777" w:rsidR="00D054C1" w:rsidRDefault="00D054C1" w:rsidP="00C13C9C">
            <w:pPr>
              <w:ind w:left="135"/>
            </w:pPr>
            <w:r>
              <w:t>□ Yes</w:t>
            </w:r>
          </w:p>
        </w:tc>
      </w:tr>
      <w:tr w:rsidR="00D054C1" w14:paraId="6236031D" w14:textId="77777777" w:rsidTr="00C13C9C">
        <w:tblPrEx>
          <w:tblCellMar>
            <w:top w:w="0" w:type="dxa"/>
            <w:bottom w:w="0" w:type="dxa"/>
          </w:tblCellMar>
        </w:tblPrEx>
        <w:tc>
          <w:tcPr>
            <w:tcW w:w="2621" w:type="pct"/>
            <w:tcBorders>
              <w:right w:val="single" w:sz="4" w:space="0" w:color="auto"/>
            </w:tcBorders>
          </w:tcPr>
          <w:p w14:paraId="11174958" w14:textId="77777777" w:rsidR="00D054C1" w:rsidRDefault="00D054C1" w:rsidP="002E7645">
            <w:r>
              <w:t>Supply method &amp; any indirect-supply risks</w:t>
            </w:r>
          </w:p>
        </w:tc>
        <w:tc>
          <w:tcPr>
            <w:tcW w:w="2379" w:type="pct"/>
            <w:tcBorders>
              <w:left w:val="single" w:sz="4" w:space="0" w:color="auto"/>
            </w:tcBorders>
          </w:tcPr>
          <w:p w14:paraId="456581EC" w14:textId="77777777" w:rsidR="00D054C1" w:rsidRDefault="00D054C1" w:rsidP="00C13C9C">
            <w:pPr>
              <w:ind w:left="135"/>
            </w:pPr>
          </w:p>
        </w:tc>
      </w:tr>
      <w:tr w:rsidR="00D054C1" w14:paraId="5A027B3A" w14:textId="77777777" w:rsidTr="00C13C9C">
        <w:tblPrEx>
          <w:tblCellMar>
            <w:top w:w="0" w:type="dxa"/>
            <w:bottom w:w="0" w:type="dxa"/>
          </w:tblCellMar>
        </w:tblPrEx>
        <w:tc>
          <w:tcPr>
            <w:tcW w:w="2621" w:type="pct"/>
            <w:tcBorders>
              <w:right w:val="single" w:sz="4" w:space="0" w:color="auto"/>
            </w:tcBorders>
          </w:tcPr>
          <w:p w14:paraId="4D225B35" w14:textId="77777777" w:rsidR="00D054C1" w:rsidRDefault="00D054C1" w:rsidP="002E7645">
            <w:r>
              <w:t>Mitigations / notes</w:t>
            </w:r>
          </w:p>
        </w:tc>
        <w:tc>
          <w:tcPr>
            <w:tcW w:w="2379" w:type="pct"/>
            <w:tcBorders>
              <w:left w:val="single" w:sz="4" w:space="0" w:color="auto"/>
            </w:tcBorders>
          </w:tcPr>
          <w:p w14:paraId="3A11DAC5" w14:textId="77777777" w:rsidR="00D054C1" w:rsidRDefault="00D054C1" w:rsidP="00C13C9C">
            <w:pPr>
              <w:ind w:left="135"/>
            </w:pPr>
          </w:p>
        </w:tc>
      </w:tr>
      <w:tr w:rsidR="00D054C1" w14:paraId="024E969E" w14:textId="77777777" w:rsidTr="00C13C9C">
        <w:tblPrEx>
          <w:tblCellMar>
            <w:top w:w="0" w:type="dxa"/>
            <w:bottom w:w="0" w:type="dxa"/>
          </w:tblCellMar>
        </w:tblPrEx>
        <w:tc>
          <w:tcPr>
            <w:tcW w:w="2621" w:type="pct"/>
            <w:tcBorders>
              <w:bottom w:val="single" w:sz="4" w:space="0" w:color="auto"/>
              <w:right w:val="single" w:sz="4" w:space="0" w:color="auto"/>
            </w:tcBorders>
          </w:tcPr>
          <w:p w14:paraId="2C3E3ABC" w14:textId="77777777" w:rsidR="00D054C1" w:rsidRDefault="00D054C1" w:rsidP="002E7645">
            <w:r>
              <w:t>Outcome</w:t>
            </w:r>
          </w:p>
        </w:tc>
        <w:tc>
          <w:tcPr>
            <w:tcW w:w="2379" w:type="pct"/>
            <w:tcBorders>
              <w:left w:val="single" w:sz="4" w:space="0" w:color="auto"/>
              <w:bottom w:val="single" w:sz="4" w:space="0" w:color="auto"/>
            </w:tcBorders>
          </w:tcPr>
          <w:p w14:paraId="6A600FE4" w14:textId="77777777" w:rsidR="00D054C1" w:rsidRDefault="00D054C1" w:rsidP="00C13C9C">
            <w:pPr>
              <w:ind w:left="135"/>
            </w:pPr>
            <w:r>
              <w:t>□ Proceed □ Refer back to prescriber □ Decline</w:t>
            </w:r>
          </w:p>
        </w:tc>
      </w:tr>
    </w:tbl>
    <w:p w14:paraId="5EB34B5F" w14:textId="3EEC6952" w:rsidR="00446600" w:rsidRDefault="00E750D7" w:rsidP="002E7645">
      <w:r w:rsidRPr="00E750D7">
        <w:drawing>
          <wp:anchor distT="0" distB="0" distL="114300" distR="114300" simplePos="0" relativeHeight="251659776" behindDoc="0" locked="0" layoutInCell="1" allowOverlap="1" wp14:anchorId="07C0A288" wp14:editId="160D6887">
            <wp:simplePos x="0" y="0"/>
            <wp:positionH relativeFrom="column">
              <wp:posOffset>2687714</wp:posOffset>
            </wp:positionH>
            <wp:positionV relativeFrom="paragraph">
              <wp:posOffset>199945</wp:posOffset>
            </wp:positionV>
            <wp:extent cx="3415619" cy="2970727"/>
            <wp:effectExtent l="0" t="0" r="0" b="1270"/>
            <wp:wrapNone/>
            <wp:docPr id="285969139" name="Picture 1" descr="A form for creating a new order with fields for patient information, medical history, and contact detai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69139" name="Picture 1" descr="A form for creating a new order with fields for patient information, medical history, and contact details.&#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15619" cy="2970727"/>
                    </a:xfrm>
                    <a:prstGeom prst="rect">
                      <a:avLst/>
                    </a:prstGeom>
                  </pic:spPr>
                </pic:pic>
              </a:graphicData>
            </a:graphic>
          </wp:anchor>
        </w:drawing>
      </w:r>
    </w:p>
    <w:p w14:paraId="5E85926A" w14:textId="4A231513" w:rsidR="00E750D7" w:rsidRDefault="00E750D7" w:rsidP="002E7645"/>
    <w:p w14:paraId="054F812D" w14:textId="701B41B7" w:rsidR="00446600" w:rsidRPr="00E750D7" w:rsidRDefault="00E750D7">
      <w:pPr>
        <w:rPr>
          <w:rFonts w:asciiTheme="majorHAnsi" w:eastAsiaTheme="majorEastAsia" w:hAnsiTheme="majorHAnsi" w:cstheme="majorBidi"/>
          <w:i/>
          <w:iCs/>
          <w:color w:val="365F91" w:themeColor="accent1" w:themeShade="BF"/>
          <w:sz w:val="32"/>
          <w:szCs w:val="32"/>
        </w:rPr>
      </w:pPr>
      <w:r w:rsidRPr="00E750D7">
        <w:rPr>
          <w:i/>
          <w:iCs/>
        </w:rPr>
        <w:t xml:space="preserve">This image has been extracted from </w:t>
      </w:r>
      <w:r>
        <w:rPr>
          <w:i/>
          <w:iCs/>
        </w:rPr>
        <w:t xml:space="preserve">the </w:t>
      </w:r>
      <w:r w:rsidRPr="00E750D7">
        <w:rPr>
          <w:i/>
          <w:iCs/>
        </w:rPr>
        <w:t>NCC</w:t>
      </w:r>
      <w:r w:rsidRPr="00E750D7">
        <w:rPr>
          <w:i/>
          <w:iCs/>
        </w:rPr>
        <w:br/>
        <w:t>Affiliate Order Form 24/06/2026</w:t>
      </w:r>
      <w:r w:rsidR="00446600" w:rsidRPr="00E750D7">
        <w:rPr>
          <w:i/>
          <w:iCs/>
        </w:rPr>
        <w:br w:type="page"/>
      </w:r>
    </w:p>
    <w:p w14:paraId="1BF4D762" w14:textId="4578D2B0" w:rsidR="00D054C1" w:rsidRDefault="00D054C1" w:rsidP="00446600">
      <w:pPr>
        <w:pStyle w:val="Heading2"/>
      </w:pPr>
      <w:bookmarkStart w:id="18" w:name="_Toc233215391"/>
      <w:r>
        <w:lastRenderedPageBreak/>
        <w:t>7.3 Counselling &amp; Supply Record</w:t>
      </w:r>
      <w:bookmarkEnd w:id="18"/>
    </w:p>
    <w:tbl>
      <w:tblPr>
        <w:tblW w:w="4995" w:type="pct"/>
        <w:tblInd w:w="10" w:type="dxa"/>
        <w:tblCellMar>
          <w:left w:w="10" w:type="dxa"/>
          <w:right w:w="10" w:type="dxa"/>
        </w:tblCellMar>
        <w:tblLook w:val="07C0" w:firstRow="0" w:lastRow="1" w:firstColumn="1" w:lastColumn="1" w:noHBand="1" w:noVBand="1"/>
      </w:tblPr>
      <w:tblGrid>
        <w:gridCol w:w="5789"/>
        <w:gridCol w:w="3982"/>
      </w:tblGrid>
      <w:tr w:rsidR="00E40CA5" w14:paraId="4C6F1E15" w14:textId="77777777" w:rsidTr="00133E2A">
        <w:tblPrEx>
          <w:tblCellMar>
            <w:top w:w="0" w:type="dxa"/>
            <w:bottom w:w="0" w:type="dxa"/>
          </w:tblCellMar>
        </w:tblPrEx>
        <w:tc>
          <w:tcPr>
            <w:tcW w:w="0" w:type="auto"/>
            <w:gridSpan w:val="2"/>
            <w:tcBorders>
              <w:bottom w:val="single" w:sz="4" w:space="0" w:color="auto"/>
            </w:tcBorders>
          </w:tcPr>
          <w:p w14:paraId="42F50289" w14:textId="08F9875F" w:rsidR="00E40CA5" w:rsidRDefault="00E40CA5" w:rsidP="00E40CA5">
            <w:pPr>
              <w:rPr>
                <w:b/>
              </w:rPr>
            </w:pPr>
            <w:r w:rsidRPr="004F35B2">
              <w:rPr>
                <w:bCs/>
                <w:i/>
                <w:iCs/>
              </w:rPr>
              <w:t xml:space="preserve">Below is a series of questions that your pharmacist team could use when </w:t>
            </w:r>
            <w:r>
              <w:rPr>
                <w:bCs/>
                <w:i/>
                <w:iCs/>
              </w:rPr>
              <w:t>supplying</w:t>
            </w:r>
            <w:r w:rsidRPr="004F35B2">
              <w:rPr>
                <w:bCs/>
                <w:i/>
                <w:iCs/>
              </w:rPr>
              <w:t xml:space="preserve"> a NCC compounded order with your patients.</w:t>
            </w:r>
            <w:r>
              <w:rPr>
                <w:bCs/>
                <w:i/>
                <w:iCs/>
              </w:rPr>
              <w:t xml:space="preserve"> </w:t>
            </w:r>
            <w:r w:rsidRPr="004F35B2">
              <w:rPr>
                <w:bCs/>
                <w:i/>
                <w:iCs/>
              </w:rPr>
              <w:t xml:space="preserve">Alternatively, there is a digital option when </w:t>
            </w:r>
            <w:r>
              <w:rPr>
                <w:bCs/>
                <w:i/>
                <w:iCs/>
              </w:rPr>
              <w:t>review</w:t>
            </w:r>
            <w:r w:rsidRPr="004F35B2">
              <w:rPr>
                <w:bCs/>
                <w:i/>
                <w:iCs/>
              </w:rPr>
              <w:t xml:space="preserve"> the </w:t>
            </w:r>
            <w:r>
              <w:rPr>
                <w:bCs/>
                <w:i/>
                <w:iCs/>
              </w:rPr>
              <w:t>Affiliate</w:t>
            </w:r>
            <w:r w:rsidRPr="004F35B2">
              <w:rPr>
                <w:bCs/>
                <w:i/>
                <w:iCs/>
              </w:rPr>
              <w:t xml:space="preserve"> Order</w:t>
            </w:r>
            <w:r>
              <w:rPr>
                <w:bCs/>
                <w:i/>
                <w:iCs/>
              </w:rPr>
              <w:t>s page</w:t>
            </w:r>
            <w:r w:rsidRPr="004F35B2">
              <w:rPr>
                <w:bCs/>
                <w:i/>
                <w:iCs/>
              </w:rPr>
              <w:t>.</w:t>
            </w:r>
            <w:r>
              <w:rPr>
                <w:bCs/>
                <w:i/>
                <w:iCs/>
              </w:rPr>
              <w:br/>
            </w:r>
          </w:p>
        </w:tc>
      </w:tr>
      <w:tr w:rsidR="00E40CA5" w14:paraId="1C57B9FF" w14:textId="77777777" w:rsidTr="00245098">
        <w:tblPrEx>
          <w:tblCellMar>
            <w:top w:w="0" w:type="dxa"/>
            <w:bottom w:w="0" w:type="dxa"/>
          </w:tblCellMar>
        </w:tblPrEx>
        <w:tc>
          <w:tcPr>
            <w:tcW w:w="0" w:type="auto"/>
            <w:tcBorders>
              <w:top w:val="single" w:sz="4" w:space="0" w:color="auto"/>
            </w:tcBorders>
          </w:tcPr>
          <w:p w14:paraId="1AF795FC" w14:textId="77777777" w:rsidR="00E40CA5" w:rsidRDefault="00E40CA5" w:rsidP="00E40CA5">
            <w:r>
              <w:rPr>
                <w:b/>
              </w:rPr>
              <w:t>Field</w:t>
            </w:r>
          </w:p>
        </w:tc>
        <w:tc>
          <w:tcPr>
            <w:tcW w:w="0" w:type="auto"/>
            <w:tcBorders>
              <w:top w:val="single" w:sz="4" w:space="0" w:color="auto"/>
            </w:tcBorders>
          </w:tcPr>
          <w:p w14:paraId="2741A4B0" w14:textId="77777777" w:rsidR="00E40CA5" w:rsidRDefault="00E40CA5" w:rsidP="00E40CA5">
            <w:r>
              <w:rPr>
                <w:b/>
              </w:rPr>
              <w:t>Record</w:t>
            </w:r>
          </w:p>
        </w:tc>
      </w:tr>
      <w:tr w:rsidR="00E40CA5" w14:paraId="04FA0309" w14:textId="77777777" w:rsidTr="00245098">
        <w:tblPrEx>
          <w:tblCellMar>
            <w:top w:w="0" w:type="dxa"/>
            <w:bottom w:w="0" w:type="dxa"/>
          </w:tblCellMar>
        </w:tblPrEx>
        <w:tc>
          <w:tcPr>
            <w:tcW w:w="0" w:type="auto"/>
          </w:tcPr>
          <w:p w14:paraId="6C873F1B" w14:textId="77777777" w:rsidR="00E40CA5" w:rsidRDefault="00E40CA5" w:rsidP="00E40CA5">
            <w:r>
              <w:t>Date / pharmacist</w:t>
            </w:r>
          </w:p>
        </w:tc>
        <w:tc>
          <w:tcPr>
            <w:tcW w:w="0" w:type="auto"/>
          </w:tcPr>
          <w:p w14:paraId="1B8CD5FD" w14:textId="77777777" w:rsidR="00E40CA5" w:rsidRDefault="00E40CA5" w:rsidP="00E40CA5"/>
        </w:tc>
      </w:tr>
      <w:tr w:rsidR="00E40CA5" w14:paraId="59E0F81B" w14:textId="77777777" w:rsidTr="00245098">
        <w:tblPrEx>
          <w:tblCellMar>
            <w:top w:w="0" w:type="dxa"/>
            <w:bottom w:w="0" w:type="dxa"/>
          </w:tblCellMar>
        </w:tblPrEx>
        <w:tc>
          <w:tcPr>
            <w:tcW w:w="0" w:type="auto"/>
          </w:tcPr>
          <w:p w14:paraId="0653259F" w14:textId="77777777" w:rsidR="00E40CA5" w:rsidRDefault="00E40CA5" w:rsidP="00E40CA5">
            <w:r>
              <w:t>Patient (identifier)</w:t>
            </w:r>
          </w:p>
        </w:tc>
        <w:tc>
          <w:tcPr>
            <w:tcW w:w="0" w:type="auto"/>
          </w:tcPr>
          <w:p w14:paraId="3ED704D3" w14:textId="77777777" w:rsidR="00E40CA5" w:rsidRDefault="00E40CA5" w:rsidP="00E40CA5"/>
        </w:tc>
      </w:tr>
      <w:tr w:rsidR="00E40CA5" w14:paraId="2362D97E" w14:textId="77777777" w:rsidTr="00245098">
        <w:tblPrEx>
          <w:tblCellMar>
            <w:top w:w="0" w:type="dxa"/>
            <w:bottom w:w="0" w:type="dxa"/>
          </w:tblCellMar>
        </w:tblPrEx>
        <w:tc>
          <w:tcPr>
            <w:tcW w:w="0" w:type="auto"/>
          </w:tcPr>
          <w:p w14:paraId="269AFB67" w14:textId="77777777" w:rsidR="00E40CA5" w:rsidRDefault="00E40CA5" w:rsidP="00E40CA5">
            <w:r>
              <w:t>Product supplied &amp; quantity</w:t>
            </w:r>
          </w:p>
        </w:tc>
        <w:tc>
          <w:tcPr>
            <w:tcW w:w="0" w:type="auto"/>
          </w:tcPr>
          <w:p w14:paraId="22AB5EDC" w14:textId="77777777" w:rsidR="00E40CA5" w:rsidRDefault="00E40CA5" w:rsidP="00E40CA5"/>
        </w:tc>
      </w:tr>
      <w:tr w:rsidR="00E40CA5" w14:paraId="7DF6D87D" w14:textId="77777777" w:rsidTr="00245098">
        <w:tblPrEx>
          <w:tblCellMar>
            <w:top w:w="0" w:type="dxa"/>
            <w:bottom w:w="0" w:type="dxa"/>
          </w:tblCellMar>
        </w:tblPrEx>
        <w:tc>
          <w:tcPr>
            <w:tcW w:w="0" w:type="auto"/>
          </w:tcPr>
          <w:p w14:paraId="223E79C3" w14:textId="77777777" w:rsidR="00E40CA5" w:rsidRDefault="00E40CA5" w:rsidP="00E40CA5">
            <w:r>
              <w:t>Batch / NCC order reference</w:t>
            </w:r>
          </w:p>
        </w:tc>
        <w:tc>
          <w:tcPr>
            <w:tcW w:w="0" w:type="auto"/>
          </w:tcPr>
          <w:p w14:paraId="51D1F027" w14:textId="77777777" w:rsidR="00E40CA5" w:rsidRDefault="00E40CA5" w:rsidP="00E40CA5"/>
        </w:tc>
      </w:tr>
      <w:tr w:rsidR="00E40CA5" w14:paraId="695E4BC2" w14:textId="77777777" w:rsidTr="00245098">
        <w:tblPrEx>
          <w:tblCellMar>
            <w:top w:w="0" w:type="dxa"/>
            <w:bottom w:w="0" w:type="dxa"/>
          </w:tblCellMar>
        </w:tblPrEx>
        <w:tc>
          <w:tcPr>
            <w:tcW w:w="0" w:type="auto"/>
          </w:tcPr>
          <w:p w14:paraId="01DC28D4" w14:textId="77777777" w:rsidR="00E40CA5" w:rsidRDefault="00E40CA5" w:rsidP="00E40CA5">
            <w:r>
              <w:t>Supply method</w:t>
            </w:r>
          </w:p>
        </w:tc>
        <w:tc>
          <w:tcPr>
            <w:tcW w:w="0" w:type="auto"/>
          </w:tcPr>
          <w:p w14:paraId="7616F267" w14:textId="77777777" w:rsidR="00E40CA5" w:rsidRDefault="00E40CA5" w:rsidP="00E40CA5">
            <w:r>
              <w:t>□ Collected □ Posted □ Delivered</w:t>
            </w:r>
          </w:p>
        </w:tc>
      </w:tr>
      <w:tr w:rsidR="00E40CA5" w14:paraId="37A7A485" w14:textId="77777777" w:rsidTr="00245098">
        <w:tblPrEx>
          <w:tblCellMar>
            <w:top w:w="0" w:type="dxa"/>
            <w:bottom w:w="0" w:type="dxa"/>
          </w:tblCellMar>
        </w:tblPrEx>
        <w:tc>
          <w:tcPr>
            <w:tcW w:w="0" w:type="auto"/>
          </w:tcPr>
          <w:p w14:paraId="618D496F" w14:textId="77777777" w:rsidR="00E40CA5" w:rsidRDefault="00E40CA5" w:rsidP="00E40CA5">
            <w:r>
              <w:t>Counselling provided on: use, storage, BUD, disposal, risks/adverse events</w:t>
            </w:r>
          </w:p>
        </w:tc>
        <w:tc>
          <w:tcPr>
            <w:tcW w:w="0" w:type="auto"/>
          </w:tcPr>
          <w:p w14:paraId="0447201D" w14:textId="77777777" w:rsidR="00E40CA5" w:rsidRDefault="00E40CA5" w:rsidP="00E40CA5">
            <w:r>
              <w:t>□ Yes – method: □ in person □ phone □ telehealth</w:t>
            </w:r>
          </w:p>
        </w:tc>
      </w:tr>
      <w:tr w:rsidR="00E40CA5" w14:paraId="0B7F9B63" w14:textId="77777777" w:rsidTr="00B93D74">
        <w:tblPrEx>
          <w:tblCellMar>
            <w:top w:w="0" w:type="dxa"/>
            <w:bottom w:w="0" w:type="dxa"/>
          </w:tblCellMar>
        </w:tblPrEx>
        <w:tc>
          <w:tcPr>
            <w:tcW w:w="0" w:type="auto"/>
          </w:tcPr>
          <w:p w14:paraId="355F4DB2" w14:textId="77777777" w:rsidR="00E40CA5" w:rsidRDefault="00E40CA5" w:rsidP="00E40CA5">
            <w:r>
              <w:t>Patient questions / issues raised</w:t>
            </w:r>
          </w:p>
        </w:tc>
        <w:tc>
          <w:tcPr>
            <w:tcW w:w="0" w:type="auto"/>
          </w:tcPr>
          <w:p w14:paraId="2434752A" w14:textId="77777777" w:rsidR="00E40CA5" w:rsidRDefault="00E40CA5" w:rsidP="00E40CA5"/>
        </w:tc>
      </w:tr>
      <w:tr w:rsidR="00E40CA5" w14:paraId="04693519" w14:textId="77777777" w:rsidTr="00B93D74">
        <w:tblPrEx>
          <w:tblCellMar>
            <w:top w:w="0" w:type="dxa"/>
            <w:bottom w:w="0" w:type="dxa"/>
          </w:tblCellMar>
        </w:tblPrEx>
        <w:tc>
          <w:tcPr>
            <w:tcW w:w="0" w:type="auto"/>
            <w:tcBorders>
              <w:bottom w:val="single" w:sz="4" w:space="0" w:color="auto"/>
            </w:tcBorders>
          </w:tcPr>
          <w:p w14:paraId="3978D140" w14:textId="77777777" w:rsidR="00E40CA5" w:rsidRDefault="00E40CA5" w:rsidP="00E40CA5">
            <w:r>
              <w:t>Escalated to NCC?</w:t>
            </w:r>
          </w:p>
        </w:tc>
        <w:tc>
          <w:tcPr>
            <w:tcW w:w="0" w:type="auto"/>
            <w:tcBorders>
              <w:bottom w:val="single" w:sz="4" w:space="0" w:color="auto"/>
            </w:tcBorders>
          </w:tcPr>
          <w:p w14:paraId="6B004523" w14:textId="77777777" w:rsidR="00E40CA5" w:rsidRDefault="00E40CA5" w:rsidP="00E40CA5">
            <w:r>
              <w:t>□ N/A □ Yes – ref:</w:t>
            </w:r>
          </w:p>
        </w:tc>
      </w:tr>
    </w:tbl>
    <w:p w14:paraId="52B53CA8" w14:textId="74B4ABE8" w:rsidR="00D054C1" w:rsidRDefault="00D054C1" w:rsidP="002E7645"/>
    <w:p w14:paraId="724887DF" w14:textId="3781A129" w:rsidR="00E40CA5" w:rsidRDefault="00B93D74" w:rsidP="002E7645">
      <w:r w:rsidRPr="00E750D7">
        <w:rPr>
          <w:i/>
          <w:iCs/>
        </w:rPr>
        <w:t xml:space="preserve">This image has been extracted from </w:t>
      </w:r>
      <w:r>
        <w:rPr>
          <w:i/>
          <w:iCs/>
        </w:rPr>
        <w:t xml:space="preserve">the </w:t>
      </w:r>
      <w:r w:rsidRPr="00E750D7">
        <w:rPr>
          <w:i/>
          <w:iCs/>
        </w:rPr>
        <w:t>NCC</w:t>
      </w:r>
      <w:r>
        <w:rPr>
          <w:i/>
          <w:iCs/>
        </w:rPr>
        <w:t xml:space="preserve"> </w:t>
      </w:r>
      <w:r w:rsidRPr="00E750D7">
        <w:rPr>
          <w:i/>
          <w:iCs/>
        </w:rPr>
        <w:t>Affiliate Order Form 24/06/2026</w:t>
      </w:r>
    </w:p>
    <w:p w14:paraId="5B54B1A0" w14:textId="74C2DA07" w:rsidR="00E40CA5" w:rsidRDefault="00B93D74" w:rsidP="002E7645">
      <w:r>
        <w:rPr>
          <w:noProof/>
        </w:rPr>
        <w:drawing>
          <wp:anchor distT="0" distB="0" distL="114300" distR="114300" simplePos="0" relativeHeight="251660800" behindDoc="1" locked="0" layoutInCell="1" allowOverlap="1" wp14:anchorId="6C68F54F" wp14:editId="7D5AD5F2">
            <wp:simplePos x="0" y="0"/>
            <wp:positionH relativeFrom="margin">
              <wp:align>right</wp:align>
            </wp:positionH>
            <wp:positionV relativeFrom="paragraph">
              <wp:posOffset>210167</wp:posOffset>
            </wp:positionV>
            <wp:extent cx="6203324" cy="3573764"/>
            <wp:effectExtent l="0" t="0" r="6985" b="8255"/>
            <wp:wrapNone/>
            <wp:docPr id="139959124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03324" cy="35737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D41393" w14:textId="77777777" w:rsidR="00E40CA5" w:rsidRDefault="00E40CA5" w:rsidP="002E7645"/>
    <w:p w14:paraId="59BA6A65" w14:textId="77777777" w:rsidR="00245098" w:rsidRDefault="00245098" w:rsidP="00245098">
      <w:pPr>
        <w:rPr>
          <w:b/>
        </w:rPr>
      </w:pPr>
    </w:p>
    <w:p w14:paraId="4818F922" w14:textId="77777777" w:rsidR="00245098" w:rsidRDefault="00245098" w:rsidP="00245098">
      <w:pPr>
        <w:rPr>
          <w:b/>
        </w:rPr>
      </w:pPr>
    </w:p>
    <w:p w14:paraId="6F935656" w14:textId="77777777" w:rsidR="00245098" w:rsidRDefault="00245098" w:rsidP="00245098">
      <w:pPr>
        <w:rPr>
          <w:b/>
        </w:rPr>
      </w:pPr>
    </w:p>
    <w:p w14:paraId="56279257" w14:textId="77777777" w:rsidR="00245098" w:rsidRDefault="00245098" w:rsidP="00245098">
      <w:pPr>
        <w:rPr>
          <w:b/>
        </w:rPr>
      </w:pPr>
    </w:p>
    <w:p w14:paraId="6A4681D5" w14:textId="77777777" w:rsidR="00B93D74" w:rsidRDefault="00B93D74">
      <w:pPr>
        <w:rPr>
          <w:b/>
        </w:rPr>
      </w:pPr>
      <w:r>
        <w:rPr>
          <w:b/>
        </w:rPr>
        <w:br w:type="page"/>
      </w:r>
    </w:p>
    <w:p w14:paraId="257B926D" w14:textId="74A49DCC" w:rsidR="00245098" w:rsidRDefault="00245098" w:rsidP="00245098">
      <w:r>
        <w:rPr>
          <w:b/>
        </w:rPr>
        <w:lastRenderedPageBreak/>
        <w:t>Disclaimer</w:t>
      </w:r>
    </w:p>
    <w:p w14:paraId="436684F1" w14:textId="77777777" w:rsidR="00245098" w:rsidRDefault="00245098" w:rsidP="00245098">
      <w:r>
        <w:t xml:space="preserve">This pack is provided by NCC to support affiliate pharmacies and reflects NCC’s reading of the QSPP User Assessment Guide V1.0 (March 2026) and AS 85000:2024. QSPP rules and templates may be updated by the Pharmacy Guild before 1 October 2026. </w:t>
      </w:r>
    </w:p>
    <w:p w14:paraId="2E7C7A84" w14:textId="01AC2079" w:rsidR="00B25012" w:rsidRPr="00E41197" w:rsidRDefault="00245098" w:rsidP="00245098">
      <w:r>
        <w:t>Affiliate pharmacies remain responsible for their own accreditation and should verify current requirements via the QCPP/QSPP Customer Portal. This document is not legal advice.</w:t>
      </w:r>
    </w:p>
    <w:sectPr w:rsidR="00B25012" w:rsidRPr="00E41197" w:rsidSect="00D06F94">
      <w:pgSz w:w="11910" w:h="16850"/>
      <w:pgMar w:top="2269" w:right="995" w:bottom="1440" w:left="1134" w:header="720" w:footer="151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E2325" w14:textId="77777777" w:rsidR="00FE7053" w:rsidRPr="004C1C03" w:rsidRDefault="00FE7053" w:rsidP="004C1C03">
      <w:pPr>
        <w:spacing w:after="0" w:line="240" w:lineRule="auto"/>
      </w:pPr>
      <w:r w:rsidRPr="004C1C03">
        <w:separator/>
      </w:r>
    </w:p>
  </w:endnote>
  <w:endnote w:type="continuationSeparator" w:id="0">
    <w:p w14:paraId="6EA7FCE4" w14:textId="77777777" w:rsidR="00FE7053" w:rsidRPr="004C1C03" w:rsidRDefault="00FE7053" w:rsidP="004C1C03">
      <w:pPr>
        <w:spacing w:after="0" w:line="240" w:lineRule="auto"/>
      </w:pPr>
      <w:r w:rsidRPr="004C1C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3D0C" w14:textId="5AD1AAC8" w:rsidR="00EE038B" w:rsidRDefault="004C1C03">
    <w:pPr>
      <w:pStyle w:val="Footer"/>
    </w:pPr>
    <w:r w:rsidRPr="004C1C03">
      <w:rPr>
        <w:noProof/>
      </w:rPr>
      <mc:AlternateContent>
        <mc:Choice Requires="wpg">
          <w:drawing>
            <wp:anchor distT="0" distB="0" distL="0" distR="0" simplePos="0" relativeHeight="251660288" behindDoc="0" locked="0" layoutInCell="1" allowOverlap="1" wp14:anchorId="1A833307" wp14:editId="3EB1E0CD">
              <wp:simplePos x="0" y="0"/>
              <wp:positionH relativeFrom="page">
                <wp:align>right</wp:align>
              </wp:positionH>
              <wp:positionV relativeFrom="page">
                <wp:align>bottom</wp:align>
              </wp:positionV>
              <wp:extent cx="7562849" cy="1445417"/>
              <wp:effectExtent l="0" t="0" r="635" b="254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49" cy="1445417"/>
                        <a:chOff x="0" y="0"/>
                        <a:chExt cx="7562849" cy="1445417"/>
                      </a:xfrm>
                    </wpg:grpSpPr>
                    <pic:pic xmlns:pic="http://schemas.openxmlformats.org/drawingml/2006/picture">
                      <pic:nvPicPr>
                        <pic:cNvPr id="12" name="Image 12"/>
                        <pic:cNvPicPr/>
                      </pic:nvPicPr>
                      <pic:blipFill>
                        <a:blip r:embed="rId1" cstate="print"/>
                        <a:stretch>
                          <a:fillRect/>
                        </a:stretch>
                      </pic:blipFill>
                      <pic:spPr>
                        <a:xfrm>
                          <a:off x="84031" y="0"/>
                          <a:ext cx="7478818" cy="828673"/>
                        </a:xfrm>
                        <a:prstGeom prst="rect">
                          <a:avLst/>
                        </a:prstGeom>
                      </pic:spPr>
                    </pic:pic>
                    <pic:pic xmlns:pic="http://schemas.openxmlformats.org/drawingml/2006/picture">
                      <pic:nvPicPr>
                        <pic:cNvPr id="13" name="Image 13"/>
                        <pic:cNvPicPr/>
                      </pic:nvPicPr>
                      <pic:blipFill>
                        <a:blip r:embed="rId2" cstate="print"/>
                        <a:stretch>
                          <a:fillRect/>
                        </a:stretch>
                      </pic:blipFill>
                      <pic:spPr>
                        <a:xfrm>
                          <a:off x="0" y="533365"/>
                          <a:ext cx="7562849" cy="912052"/>
                        </a:xfrm>
                        <a:prstGeom prst="rect">
                          <a:avLst/>
                        </a:prstGeom>
                      </pic:spPr>
                    </pic:pic>
                    <pic:pic xmlns:pic="http://schemas.openxmlformats.org/drawingml/2006/picture">
                      <pic:nvPicPr>
                        <pic:cNvPr id="14" name="Image 14"/>
                        <pic:cNvPicPr/>
                      </pic:nvPicPr>
                      <pic:blipFill>
                        <a:blip r:embed="rId3" cstate="print"/>
                        <a:stretch>
                          <a:fillRect/>
                        </a:stretch>
                      </pic:blipFill>
                      <pic:spPr>
                        <a:xfrm>
                          <a:off x="3804934" y="762045"/>
                          <a:ext cx="158502" cy="158502"/>
                        </a:xfrm>
                        <a:prstGeom prst="rect">
                          <a:avLst/>
                        </a:prstGeom>
                      </pic:spPr>
                    </pic:pic>
                    <pic:pic xmlns:pic="http://schemas.openxmlformats.org/drawingml/2006/picture">
                      <pic:nvPicPr>
                        <pic:cNvPr id="15" name="Image 15"/>
                        <pic:cNvPicPr/>
                      </pic:nvPicPr>
                      <pic:blipFill>
                        <a:blip r:embed="rId4" cstate="print"/>
                        <a:stretch>
                          <a:fillRect/>
                        </a:stretch>
                      </pic:blipFill>
                      <pic:spPr>
                        <a:xfrm>
                          <a:off x="3804957" y="997242"/>
                          <a:ext cx="144913" cy="207019"/>
                        </a:xfrm>
                        <a:prstGeom prst="rect">
                          <a:avLst/>
                        </a:prstGeom>
                      </pic:spPr>
                    </pic:pic>
                    <pic:pic xmlns:pic="http://schemas.openxmlformats.org/drawingml/2006/picture">
                      <pic:nvPicPr>
                        <pic:cNvPr id="16" name="Image 16"/>
                        <pic:cNvPicPr/>
                      </pic:nvPicPr>
                      <pic:blipFill>
                        <a:blip r:embed="rId5" cstate="print"/>
                        <a:stretch>
                          <a:fillRect/>
                        </a:stretch>
                      </pic:blipFill>
                      <pic:spPr>
                        <a:xfrm>
                          <a:off x="6682164" y="1041635"/>
                          <a:ext cx="159811" cy="122932"/>
                        </a:xfrm>
                        <a:prstGeom prst="rect">
                          <a:avLst/>
                        </a:prstGeom>
                      </pic:spPr>
                    </pic:pic>
                    <pic:pic xmlns:pic="http://schemas.openxmlformats.org/drawingml/2006/picture">
                      <pic:nvPicPr>
                        <pic:cNvPr id="17" name="Image 17"/>
                        <pic:cNvPicPr/>
                      </pic:nvPicPr>
                      <pic:blipFill>
                        <a:blip r:embed="rId6" cstate="print"/>
                        <a:stretch>
                          <a:fillRect/>
                        </a:stretch>
                      </pic:blipFill>
                      <pic:spPr>
                        <a:xfrm>
                          <a:off x="6682833" y="784974"/>
                          <a:ext cx="154043" cy="154930"/>
                        </a:xfrm>
                        <a:prstGeom prst="rect">
                          <a:avLst/>
                        </a:prstGeom>
                      </pic:spPr>
                    </pic:pic>
                    <wps:wsp>
                      <wps:cNvPr id="18" name="Textbox 18"/>
                      <wps:cNvSpPr txBox="1"/>
                      <wps:spPr>
                        <a:xfrm>
                          <a:off x="1072070" y="776317"/>
                          <a:ext cx="2614295" cy="402590"/>
                        </a:xfrm>
                        <a:prstGeom prst="rect">
                          <a:avLst/>
                        </a:prstGeom>
                      </wps:spPr>
                      <wps:txbx>
                        <w:txbxContent>
                          <w:p w14:paraId="4575378D" w14:textId="16EA7E86" w:rsidR="004C1C03" w:rsidRPr="00600CC0" w:rsidRDefault="003A0FC6" w:rsidP="003A0FC6">
                            <w:pPr>
                              <w:spacing w:line="238" w:lineRule="exact"/>
                              <w:ind w:left="533"/>
                              <w:jc w:val="right"/>
                              <w:rPr>
                                <w:rStyle w:val="Hyperlink"/>
                                <w:rFonts w:ascii="Trebuchet MS" w:hAnsi="Trebuchet MS" w:cstheme="minorHAnsi"/>
                                <w:color w:val="FFFFFF" w:themeColor="background1"/>
                                <w:sz w:val="20"/>
                                <w:szCs w:val="20"/>
                              </w:rPr>
                            </w:pPr>
                            <w:r w:rsidRPr="00600CC0">
                              <w:rPr>
                                <w:rFonts w:ascii="Trebuchet MS" w:hAnsi="Trebuchet MS" w:cstheme="minorHAnsi"/>
                                <w:color w:val="FFFFFF" w:themeColor="background1"/>
                                <w:spacing w:val="-2"/>
                                <w:sz w:val="20"/>
                                <w:szCs w:val="20"/>
                              </w:rPr>
                              <w:fldChar w:fldCharType="begin"/>
                            </w:r>
                            <w:r w:rsidRPr="00600CC0">
                              <w:rPr>
                                <w:rFonts w:ascii="Trebuchet MS" w:hAnsi="Trebuchet MS" w:cstheme="minorHAnsi"/>
                                <w:color w:val="FFFFFF" w:themeColor="background1"/>
                                <w:spacing w:val="-2"/>
                                <w:sz w:val="20"/>
                                <w:szCs w:val="20"/>
                              </w:rPr>
                              <w:instrText>HYPERLINK "https://www.customcompounding.com.au/"</w:instrText>
                            </w:r>
                            <w:r w:rsidRPr="00600CC0">
                              <w:rPr>
                                <w:rFonts w:ascii="Trebuchet MS" w:hAnsi="Trebuchet MS" w:cstheme="minorHAnsi"/>
                                <w:color w:val="FFFFFF" w:themeColor="background1"/>
                                <w:spacing w:val="-2"/>
                                <w:sz w:val="20"/>
                                <w:szCs w:val="20"/>
                              </w:rPr>
                            </w:r>
                            <w:r w:rsidRPr="00600CC0">
                              <w:rPr>
                                <w:rFonts w:ascii="Trebuchet MS" w:hAnsi="Trebuchet MS" w:cstheme="minorHAnsi"/>
                                <w:color w:val="FFFFFF" w:themeColor="background1"/>
                                <w:spacing w:val="-2"/>
                                <w:sz w:val="20"/>
                                <w:szCs w:val="20"/>
                              </w:rPr>
                              <w:fldChar w:fldCharType="separate"/>
                            </w:r>
                            <w:r w:rsidR="004C1C03" w:rsidRPr="00600CC0">
                              <w:rPr>
                                <w:rStyle w:val="Hyperlink"/>
                                <w:rFonts w:ascii="Trebuchet MS" w:hAnsi="Trebuchet MS" w:cstheme="minorHAnsi"/>
                                <w:color w:val="FFFFFF" w:themeColor="background1"/>
                                <w:spacing w:val="-2"/>
                                <w:sz w:val="20"/>
                                <w:szCs w:val="20"/>
                              </w:rPr>
                              <w:t>www.customcompounding.com.au</w:t>
                            </w:r>
                          </w:p>
                          <w:p w14:paraId="3CE10725" w14:textId="77BC46B8" w:rsidR="004C1C03" w:rsidRPr="00600CC0" w:rsidRDefault="003A0FC6" w:rsidP="003A0FC6">
                            <w:pPr>
                              <w:spacing w:before="144"/>
                              <w:jc w:val="right"/>
                              <w:rPr>
                                <w:rFonts w:ascii="Trebuchet MS" w:hAnsi="Trebuchet MS" w:cstheme="minorHAnsi"/>
                                <w:color w:val="FFFFFF" w:themeColor="background1"/>
                                <w:sz w:val="20"/>
                                <w:szCs w:val="20"/>
                              </w:rPr>
                            </w:pPr>
                            <w:r w:rsidRPr="00600CC0">
                              <w:rPr>
                                <w:rFonts w:ascii="Trebuchet MS" w:hAnsi="Trebuchet MS" w:cstheme="minorHAnsi"/>
                                <w:color w:val="FFFFFF" w:themeColor="background1"/>
                                <w:spacing w:val="-2"/>
                                <w:sz w:val="20"/>
                                <w:szCs w:val="20"/>
                              </w:rPr>
                              <w:fldChar w:fldCharType="end"/>
                            </w:r>
                            <w:r w:rsidR="004C1C03" w:rsidRPr="00600CC0">
                              <w:rPr>
                                <w:rFonts w:ascii="Trebuchet MS" w:hAnsi="Trebuchet MS" w:cstheme="minorHAnsi"/>
                                <w:color w:val="FFFFFF" w:themeColor="background1"/>
                                <w:sz w:val="20"/>
                                <w:szCs w:val="20"/>
                              </w:rPr>
                              <w:t>3-5/166</w:t>
                            </w:r>
                            <w:r w:rsidR="004C1C03" w:rsidRPr="00600CC0">
                              <w:rPr>
                                <w:rFonts w:ascii="Trebuchet MS" w:hAnsi="Trebuchet MS" w:cstheme="minorHAnsi"/>
                                <w:color w:val="FFFFFF" w:themeColor="background1"/>
                                <w:spacing w:val="8"/>
                                <w:sz w:val="20"/>
                                <w:szCs w:val="20"/>
                              </w:rPr>
                              <w:t xml:space="preserve"> </w:t>
                            </w:r>
                            <w:r w:rsidR="004C1C03" w:rsidRPr="00600CC0">
                              <w:rPr>
                                <w:rFonts w:ascii="Trebuchet MS" w:hAnsi="Trebuchet MS" w:cstheme="minorHAnsi"/>
                                <w:color w:val="FFFFFF" w:themeColor="background1"/>
                                <w:sz w:val="20"/>
                                <w:szCs w:val="20"/>
                              </w:rPr>
                              <w:t>Gooding</w:t>
                            </w:r>
                            <w:r w:rsidR="004C1C03" w:rsidRPr="00600CC0">
                              <w:rPr>
                                <w:rFonts w:ascii="Trebuchet MS" w:hAnsi="Trebuchet MS" w:cstheme="minorHAnsi"/>
                                <w:color w:val="FFFFFF" w:themeColor="background1"/>
                                <w:spacing w:val="8"/>
                                <w:sz w:val="20"/>
                                <w:szCs w:val="20"/>
                              </w:rPr>
                              <w:t xml:space="preserve"> </w:t>
                            </w:r>
                            <w:r w:rsidR="004C1C03" w:rsidRPr="00600CC0">
                              <w:rPr>
                                <w:rFonts w:ascii="Trebuchet MS" w:hAnsi="Trebuchet MS" w:cstheme="minorHAnsi"/>
                                <w:color w:val="FFFFFF" w:themeColor="background1"/>
                                <w:sz w:val="20"/>
                                <w:szCs w:val="20"/>
                              </w:rPr>
                              <w:t>Dr,</w:t>
                            </w:r>
                            <w:r w:rsidR="004C1C03" w:rsidRPr="00600CC0">
                              <w:rPr>
                                <w:rFonts w:ascii="Trebuchet MS" w:hAnsi="Trebuchet MS" w:cstheme="minorHAnsi"/>
                                <w:color w:val="FFFFFF" w:themeColor="background1"/>
                                <w:spacing w:val="8"/>
                                <w:sz w:val="20"/>
                                <w:szCs w:val="20"/>
                              </w:rPr>
                              <w:t xml:space="preserve"> </w:t>
                            </w:r>
                            <w:r w:rsidR="004C1C03" w:rsidRPr="00600CC0">
                              <w:rPr>
                                <w:rFonts w:ascii="Trebuchet MS" w:hAnsi="Trebuchet MS" w:cstheme="minorHAnsi"/>
                                <w:color w:val="FFFFFF" w:themeColor="background1"/>
                                <w:sz w:val="20"/>
                                <w:szCs w:val="20"/>
                              </w:rPr>
                              <w:t>Merrimac</w:t>
                            </w:r>
                            <w:r w:rsidR="004C1C03" w:rsidRPr="00600CC0">
                              <w:rPr>
                                <w:rFonts w:ascii="Trebuchet MS" w:hAnsi="Trebuchet MS" w:cstheme="minorHAnsi"/>
                                <w:color w:val="FFFFFF" w:themeColor="background1"/>
                                <w:spacing w:val="9"/>
                                <w:sz w:val="20"/>
                                <w:szCs w:val="20"/>
                              </w:rPr>
                              <w:t xml:space="preserve"> </w:t>
                            </w:r>
                            <w:r w:rsidR="004C1C03" w:rsidRPr="00600CC0">
                              <w:rPr>
                                <w:rFonts w:ascii="Trebuchet MS" w:hAnsi="Trebuchet MS" w:cstheme="minorHAnsi"/>
                                <w:color w:val="FFFFFF" w:themeColor="background1"/>
                                <w:sz w:val="20"/>
                                <w:szCs w:val="20"/>
                              </w:rPr>
                              <w:t>QLD</w:t>
                            </w:r>
                            <w:r w:rsidR="004C1C03" w:rsidRPr="00600CC0">
                              <w:rPr>
                                <w:rFonts w:ascii="Trebuchet MS" w:hAnsi="Trebuchet MS" w:cstheme="minorHAnsi"/>
                                <w:color w:val="FFFFFF" w:themeColor="background1"/>
                                <w:spacing w:val="8"/>
                                <w:sz w:val="20"/>
                                <w:szCs w:val="20"/>
                              </w:rPr>
                              <w:t xml:space="preserve"> </w:t>
                            </w:r>
                            <w:r w:rsidR="004C1C03" w:rsidRPr="00600CC0">
                              <w:rPr>
                                <w:rFonts w:ascii="Trebuchet MS" w:hAnsi="Trebuchet MS" w:cstheme="minorHAnsi"/>
                                <w:color w:val="FFFFFF" w:themeColor="background1"/>
                                <w:spacing w:val="-2"/>
                                <w:sz w:val="20"/>
                                <w:szCs w:val="20"/>
                              </w:rPr>
                              <w:t>4226</w:t>
                            </w:r>
                          </w:p>
                        </w:txbxContent>
                      </wps:txbx>
                      <wps:bodyPr wrap="square" lIns="0" tIns="0" rIns="0" bIns="0" rtlCol="0">
                        <a:noAutofit/>
                      </wps:bodyPr>
                    </wps:wsp>
                    <wps:wsp>
                      <wps:cNvPr id="19" name="Textbox 19"/>
                      <wps:cNvSpPr txBox="1"/>
                      <wps:spPr>
                        <a:xfrm>
                          <a:off x="4359398" y="779873"/>
                          <a:ext cx="2205990" cy="424388"/>
                        </a:xfrm>
                        <a:prstGeom prst="rect">
                          <a:avLst/>
                        </a:prstGeom>
                      </wps:spPr>
                      <wps:txbx>
                        <w:txbxContent>
                          <w:p w14:paraId="54C5DE82" w14:textId="77777777" w:rsidR="004C1C03" w:rsidRPr="00600CC0" w:rsidRDefault="004C1C03" w:rsidP="003A0FC6">
                            <w:pPr>
                              <w:ind w:right="18"/>
                              <w:jc w:val="right"/>
                              <w:rPr>
                                <w:rFonts w:ascii="Trebuchet MS" w:hAnsi="Trebuchet MS"/>
                                <w:color w:val="FFFFFF" w:themeColor="background1"/>
                                <w:sz w:val="20"/>
                                <w:szCs w:val="20"/>
                              </w:rPr>
                            </w:pPr>
                            <w:r w:rsidRPr="00600CC0">
                              <w:rPr>
                                <w:rFonts w:ascii="Trebuchet MS" w:hAnsi="Trebuchet MS"/>
                                <w:color w:val="FFFFFF" w:themeColor="background1"/>
                                <w:sz w:val="20"/>
                                <w:szCs w:val="20"/>
                              </w:rPr>
                              <w:t>1300</w:t>
                            </w:r>
                            <w:r w:rsidRPr="00600CC0">
                              <w:rPr>
                                <w:rFonts w:ascii="Trebuchet MS" w:hAnsi="Trebuchet MS"/>
                                <w:color w:val="FFFFFF" w:themeColor="background1"/>
                                <w:spacing w:val="-10"/>
                                <w:sz w:val="20"/>
                                <w:szCs w:val="20"/>
                              </w:rPr>
                              <w:t xml:space="preserve"> </w:t>
                            </w:r>
                            <w:r w:rsidRPr="00600CC0">
                              <w:rPr>
                                <w:rFonts w:ascii="Trebuchet MS" w:hAnsi="Trebuchet MS"/>
                                <w:color w:val="FFFFFF" w:themeColor="background1"/>
                                <w:sz w:val="20"/>
                                <w:szCs w:val="20"/>
                              </w:rPr>
                              <w:t>731</w:t>
                            </w:r>
                            <w:r w:rsidRPr="00600CC0">
                              <w:rPr>
                                <w:rFonts w:ascii="Trebuchet MS" w:hAnsi="Trebuchet MS"/>
                                <w:color w:val="FFFFFF" w:themeColor="background1"/>
                                <w:spacing w:val="-9"/>
                                <w:sz w:val="20"/>
                                <w:szCs w:val="20"/>
                              </w:rPr>
                              <w:t xml:space="preserve"> </w:t>
                            </w:r>
                            <w:r w:rsidRPr="00600CC0">
                              <w:rPr>
                                <w:rFonts w:ascii="Trebuchet MS" w:hAnsi="Trebuchet MS"/>
                                <w:color w:val="FFFFFF" w:themeColor="background1"/>
                                <w:spacing w:val="-5"/>
                                <w:sz w:val="20"/>
                                <w:szCs w:val="20"/>
                              </w:rPr>
                              <w:t>755</w:t>
                            </w:r>
                          </w:p>
                          <w:p w14:paraId="45F5F825" w14:textId="0A978434" w:rsidR="004C1C03" w:rsidRPr="00600CC0" w:rsidRDefault="004C1C03" w:rsidP="003A0FC6">
                            <w:pPr>
                              <w:spacing w:before="128"/>
                              <w:ind w:right="18"/>
                              <w:jc w:val="right"/>
                              <w:rPr>
                                <w:rFonts w:ascii="Trebuchet MS" w:hAnsi="Trebuchet MS"/>
                                <w:color w:val="FFFFFF" w:themeColor="background1"/>
                                <w:sz w:val="20"/>
                                <w:szCs w:val="20"/>
                              </w:rPr>
                            </w:pPr>
                            <w:hyperlink r:id="rId7" w:history="1">
                              <w:r w:rsidRPr="00600CC0">
                                <w:rPr>
                                  <w:rStyle w:val="Hyperlink"/>
                                  <w:rFonts w:ascii="Trebuchet MS" w:hAnsi="Trebuchet MS"/>
                                  <w:color w:val="FFFFFF" w:themeColor="background1"/>
                                  <w:spacing w:val="-2"/>
                                  <w:w w:val="105"/>
                                  <w:sz w:val="20"/>
                                  <w:szCs w:val="20"/>
                                </w:rPr>
                                <w:t>admin@customcompounding.com.au</w:t>
                              </w:r>
                            </w:hyperlink>
                          </w:p>
                        </w:txbxContent>
                      </wps:txbx>
                      <wps:bodyPr wrap="square" lIns="0" tIns="0" rIns="0" bIns="0" rtlCol="0">
                        <a:noAutofit/>
                      </wps:bodyPr>
                    </wps:wsp>
                  </wpg:wgp>
                </a:graphicData>
              </a:graphic>
            </wp:anchor>
          </w:drawing>
        </mc:Choice>
        <mc:Fallback>
          <w:pict>
            <v:group w14:anchorId="1A833307" id="Group 11" o:spid="_x0000_s1026" style="position:absolute;margin-left:544.3pt;margin-top:0;width:595.5pt;height:113.8pt;z-index:251660288;mso-wrap-distance-left:0;mso-wrap-distance-right:0;mso-position-horizontal:right;mso-position-horizontal-relative:page;mso-position-vertical:bottom;mso-position-vertical-relative:page" coordsize="75628,14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RSPP7QMAAEoTAAAOAAAAZHJzL2Uyb0RvYy54bWzsWN1u2zYYvR+wdxB0&#10;31j/f4hTbMsaBCi6YO0egJYpS6gkciQdO2+/81GSk8oZ2qZL4KG9sEGKEnl4vsOPPDx/ve9a55Yr&#10;3Yh+6fpnnuvwvhTrpt8s3b8+vHmVuY42rF+zVvR86d5x7b6++Pmn850seCBq0a65ctBJr4udXLq1&#10;MbJYLHRZ847pMyF5j8ZKqI4ZVNVmsVZsh967dhF4XrLYCbWWSpRcazy9HBrdC9t/VfHS/FFVmhun&#10;XbrAZuy/sv8r+l9cnLNio5ism3KEwZ6AomNNj0EPXV0yw5ytao666ppSCS0qc1aKbiGqqim5nQNm&#10;43uz2VwpsZV2Lptit5EHmkDtjKcnd1u+u71S8r28UQN6FN+K8qMGL4ud3BQP26m+uX95X6mOPsIk&#10;nL1l9O7AKN8bp8TDNE6CLMpdp0SbH0Vx5KcD52WNwBx9V9a/f+bLBSuGgS28AxzZlAV+I0UoHVH0&#10;eSnhK7NV3B076b6oj46pj1v5CtGUzDSrpm3MnVUm4kag+tubpiR2qQI2b5TTrMFF4Do967Airju2&#10;4Q7qoHx6h76gCBx1sGob+aZpW+KdyiNUCHomiEdmO4jtUpTbjvdmWD2Kt0Atel03UruOKni34oCn&#10;rtc+goaVawBRqqY3Q9i0UdyUNY1fAcefWGAElBWHBgv6HidNQY/ymikmi7wQozyimijNMh+Zg1ST&#10;BVmShjT6IfSskEqbKy46hwqACxjgmxXs9q0eAU2vjDQOGCw4QBqoRuH/I5hwJhhLCbFLojoFwUDR&#10;zywYJHAIIg7DMIkHOT6aZ3I/8GK7nr5vxUQzxUTE2SkpBpJ+ZsWEmRflIYiAbtIk8KKZbvw4iz0S&#10;LtrH8nefaOKZbCxlpyQbhPMlZBOnVjZ5ngaRzSasmNINTjK5T+qFbAIv9fz8x/6UzGSTnFq2ga6f&#10;WTZJkgV+MmQb34v8JDxKN3nm08GK0k0Q5OGPXQp+4NODsPUHp5RuIOwX0E0WIp/QLgW7lNqd+kG6&#10;iSMvGtONH2NDs771Pz3c7CT8t578BGpHjuKrLOb7mkmOEzl1+8D04Eg/mJ4PyKQrsXdwyMd+O75F&#10;LtQx+18FjKM/Pf8X7+B7KSXegbI0CSdbOWXoIPGjIKclD04jL4jzb+OMIA5QqGT2q/2IeyXWd4C9&#10;wxXC0tV/bxkZyPa6B4F03zAV1FRYTQVl2t+EvZUg49KLX7ZGVI01LzTE0C/MC1UQmYGl5w8RvPos&#10;RHZvIxQI5NeEKArjPMwRclJ1mmeDibtXdYBTeo6wDCEKojCzYniyrAnipyEanPakpJeLlL2awIWN&#10;tazj5RLdCD2s28jeX4Fd/AMAAP//AwBQSwMECgAAAAAAAAAhABl8mX+7VQAAu1UAABQAAABkcnMv&#10;bWVkaWEvaW1hZ2UxLnBuZ4lQTkcNChoKAAAADUlIRFIAAARtAAAAfggGAAAAnmPs4QAAAAZiS0dE&#10;AP8A/wD/oL2nkwAAAAlwSFlzAAAOxAAADsQBlSsOGwAAIABJREFUeJzsvdmPJFmW3veda+bh4RYR&#10;bp5u5pFVWVXdVb0NJ1OjWXrQs7AHnYIAAZQ0i5aZASWBkiiBkB71qKfO/gv0KGAeCFGkFogEIT1o&#10;BAF6SBIkpQHV1AzJjO6u7lq6O7urKiOrsjJyi8XtHj2YXbNr5ma+xJIZy/crZIW7udm1a9fN3e18&#10;dr5zAUIIIYQQQgghhBBCCCGEEEIIIYQQQgghhBB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JALg7zqDhBCCCGEEEIIIYRcXTT/84cAbt4Dbu0AOzsAKNoQQgghhBBCCCGEnAGFGOOEmDfvA3tD&#10;ABNg2AfiPQDPgLtvA3dvS7nJd75TajUUbQghhBBCCCGEEELmosDtu8Bkty6+AMBwD9iZAAd94O5t&#10;VFKLonxypxBi7t3M/96aFCv9A4t7v2ax+xbkVgBz/TME1z+F7D4EQNGGEEIIIYQQQgghVwatHroM&#10;mFs73avfuwnsTgoxBtIqvtzbVdzaUdz5tuL2XcXtHQAR8OGXIA83gfXHkMmDXNw56Oev9QOgfwBg&#10;CmAf1tgI2IoGYTQIexIZkQ2oXKNoQwghhBBCCCGEkAvOMaxIQJUBM48731Z8857K196D9F8Aw8fA&#10;wTqAKH+9fwDsRpDAQAHYN/7cADdDYBACL4ZrsKnNbGIEqULGCk0FSKzVsRgZQTW2qnEYBqO13tow&#10;DMORiPRUlZk2hBBCCCGEEEIIOU+coRXpz3/T4sENiABy/QFk+yF0+0HVjihqpqQHE8D2YaOjAWLE&#10;/elBbCUcqejQGIk105HCjo2RiaokqkhEkAJIACRQbEAQAOgBKoDkXRVAVSFSlLJRhTEGa2trCMMQ&#10;IpJRtCGEEEIIIYQQQsgZccZWJEBx+x4weQgMDiGfbgHrzyHbu3lmzb5vRToEcARkU9jnGwOsv4gG&#10;Zi2yMo2shJEKxkbtREUmIkhVZaKw2wJJAYwARAoMJE+viRS6LhCo5scokosxKgA8MaY5IApVgSig&#10;6itEqirGGClEGxERqGp7K4QQQgghhBBCCCHtnLEV6fY/V/naB5DwILciOfEFANYPgAcbkECgP38d&#10;9n//huDO3+0Bj0Icbm2tBUhtoImxJlEgVdVEBKm1OhYxsUBHCo1FTAzVWKGxQNbmpbSo5spKkSfj&#10;hkBVYAWwhXAjgEAEotD8ESBoJO74bQIKydUdLUQbP9MGzLQhhBBCCCGEEEKuMqrA3bvA7i5w/z4w&#10;9KxIe3vAzQnQ7wO3bwNl3seKViQDyGuFFWmy6xSLHGlYkdCDvb63DmyM+rBDmyFWsSMDDBU6UiA1&#10;ImNVTAor0hhACmgKRQRICGioEFPrrq9+uN1XyyxqaUGolJq6bOJpNrWeizY0nVVpsUdRtCGEEEII&#10;IYQQQi4HK1qRbt4EJpNcjAEE3ynEl5uF+LIzEdzcVezsKL5dWJHu3gN2nwF/+jyfFWnwGDLZBYZP&#10;qmyY9cKKpA0rUj8YWISRRRbpVMZGdFuBVI1MRGWCXHjZVsVIBAMFosKKNChsSXXxpchUcdKJYqYc&#10;japCc+1DFYAWWS257UhQ1JfRIikmT6Yptn3pWglFG0IIIYQQQggh5MJxhlakb39bg7v/Qs0PPwSm&#10;h8De4zyrBhEAAQ72ge0NmMwAN27g4N/8VcF3/m4vnxXp0eYaTGohqbEmUdVEgdQYTRQyVisjERsD&#10;iFUlFkGsqiMRWQNQ1IIp9BIFNLcKFVqMwmkqxVMFYEVgi547fcYdowAQbaS/lCPYsCLhFYgybcwr&#10;ROw4Fx0lhBBCCCGEEEIuP2c4K9K9X7fYfSt/mu4C6QPI5CGM5MKIGFMTQjDJrUiHnzxa30Q8lDWM&#10;sqnGIhoLZGSBWAQJVFOIjI1IqtDEWk2y7CjNMrshIqGqhiJi/IK8TTEiL9KbKyrqWZGagkRtO19/&#10;KTSc4olApbbkMsBMG0IIIYQQQggh5FR4SbMijfaAzReQTzeBjT3I5GFemPdgHUAE7QdA/wCiUwCH&#10;sEGwDmxEwGGEgyzqSRipkXGvJ5NAgokJgtQqJgAmgKYArkEkAjAAsFH8HbQdghMRrLWYTqew1vrC&#10;jIqIFg/zx5WsItDykRTCzLnKeHlVOJHKCV7GGPT7fQRBACAf8ys9QIQQQgghhBBCSJ2ObJjTmBXp&#10;t76n8gvvQdaf1qekBhqzIt2A/dNiVqTHCBDvb63BpDbTxIikqpqomgRiU1VcEzEjWB1BMMxnRMJI&#10;BDEgfRFBEAQIggDGmJnMlxY/kSLPhqmsSIXQoqrIskwym4nNbC2rpiXTplOYaW7jaGbpXHb8cVBV&#10;BEFA0YYQQgghhBBCyFXgOFakYruubBgA5axID9+EiEKufwKZPMhnRQJQr2eLfE6h3QmQrcOu9/vY&#10;+nzUNzq0oiNViY3aWAMzUmvHxiBRa1IVHQtMCtgUQALIJoCw+GcAtIobTREEgBUR7RJt1Ik2qn5D&#10;zccK5BpMIdpgOp3WBIcO0Wb+u9PR/6si2AAUbQghhBBCCCGEXHR8IeLePWBnJ//XxXGtSJOHwF/6&#10;EPLhNmTtBdA7yMWdgz6ADaCwIgHFrEgvtgaIMRjgMLIHWWRDM1AxY6N2opBUVLczSGqAFIptGB0p&#10;sAFIJLkFydmS/EK5KGY0yuu/+IVdXM5KHumXNqQ8AUZ92xFQFubNlwVBoEEQSGemTVcF3/ItqMSF&#10;pj3qOKINM21yKNoQQgghhBBCCDm/qAJ37wK7u8D9+8CwyIbZ6wN7hRXpW28Dtz0rkpuaeh53vq24&#10;/S9Uvvo+JHwObHniCzQXX3adFel12D/9zdyKhEchDnoba0GYWpHUWDtWCVNVTQyQqGiiVmIRjSEY&#10;QUyc25F0JJB+Pg2SQMVNb+TEl6qoSyMK96xIeUJLocy4FQsVxxuvZoHfHFE3HZNb4AkgC+1RDdGm&#10;TVRZUNOm9XEXTbHCtX+eRZtF4tRxhCiKNoQQQgghhBBCzh4XqN67l4sv9++jtCLt7QE3J/lU0rdv&#10;1zM6tLAiOSHmZpENs1NZkaKbv27l9begKsg+/RTyyUPow11ABcUE0Sgq4MJaC/tJCuga7GvZGrA/&#10;6k+D2GoWq5rYGBsrJFZFYowmqkgUMhEggSJRQSrQDUBCqPQgauqzOEnlfJqt2FLOiuT0mlJyqbJk&#10;0IjepWrDST0iboNVhYDmsuOKNl1tAejMtOnaro2mWOHWb2bunDfxZpE4tarli6INIYQQQgghhJDl&#10;WdWKdPNmPnX07duAky++8x2piS83dxU7O4pvF1ak734Xg92nCL9/H3L9DRy9eAo92gf29qD9PgQR&#10;cBACBwcQTNHHIUaZXf9suBH1nmNwtGYiY00Ei5EKtg10oiKpndrJ4fRgkk3tRBVjEQwAjYBydqSo&#10;dpxOq/CyX3LtQovJjgSFQSnvd/XP6TFSbOPH1lVBGzd70tLzJLWpPPOFgC4xx398Wpk2bllXpk2z&#10;D6vYoy5CbRtm2hBCCCGEEEIIOTvOyor07W9r8A/vqXm6D9l/AtnbAx4/ARDlAefBATDZgFgBbtzA&#10;i7/ya4I/+ZPwzWfXws/3sdmHSSwkUSMpbDZWldQEkmqGMQQjADGAGCIjVR0akRGA9aZQkGUZDg8P&#10;kVnbUiQ3dynBsyJ5YXQpuFSrVeJJNXM1/EyZxTJMuwaz0gbLCgFNIaG5TlO0gQhkSdGm2Z6qloWI&#10;/fXdNstky8yzX7Ud33lgFdGmK3toUZuc8psQQgghhBBCLjpnbUW6/iYAQbb7KbD7ELq7W1VXAfKy&#10;Le7J9gSCPvY/3l/bXENsBLEAMaZhXvfF2BHUjAU6gWBsgURUUggShU0FZksUgQp6AphSXfFFhbL7&#10;XuCrsApVP+C11uLw8BDTLANQBstebV6vyVyJ6ZBSVlZb2lmhmTLDR6sNmuLHotovXdkrIgJjzMqZ&#10;Nm7bpjhjrS3/zT38FWxB/jH5+72ooo3PomPxt6NoQwghhBBCCCHnhZdqRfoZzPU3cPT8KezRiw4r&#10;0hHWcIhrVtcf9dcGYdaLjtREgcFAxV5TYGJgJgpMoJqqmIlAJwDGIoisRSTQAURyS5KnkKBFIalM&#10;SKWTSDWPYN2MSP4m4okwhS1JpVhPgE7R5hiB/8sXbQBf5OjOnnHMq2nTXM8YU/6rcovmZ9r4/WkT&#10;bbIsqwlJbSxrk2quv+y2r4KzqmnjHhtjsLa2hjAMqzE4g+MghBBCCCGEkCuOArfvApNd4M37wN4w&#10;XzzcA+K9/PG3vnU8K9I/+XM1T/ZhnrwAnuzl2TW6kcfe+4eQ7QiSGeD11/Hi3/p6aUV6vB9Ga7AT&#10;tTq2xqS58KJjo5IqJFG1sQhGgIlVdQhgBGgsgoGbzMjNb1QXIYoSLiq1ejCAZqJiq2mT6n9dXRiB&#10;Fs21Zn90Sh5NUeEiizZdmTb5a+11X6ptZ+1LLnPFLXdZNmVGC7DQHtXWphNtnD2qS7Tx9++357/e&#10;dhzzBJFXzVll2vjt+6JNuf0pHwchhBBCCCGEXCKKAOzmPeCt+7kA46xIwz1gZ5JPJX33Npp5JAAE&#10;dwoh5l6RDXNrx61k8SvftMHkBsQqzCefAA92IQ93a7utMZkAYYgDfdjb+mgrNoGJYRDDmpEIYqiM&#10;YDBWi8QIUlUkABI1mkAlFcGWqoYiEqpKkAssgFTzU3u9L2UUKGChUBGvEowW63j2jVx3cMG/W0kA&#10;gZSPGiM0o2ksyP6obX/pRBtXG6bKkGkKAG0iyTxxBEBpjfItN8uINl01Z7IsQ5ZlpT2qTaiY18e2&#10;vl6ELJuzhpk2hBBCCCGEkCuMF1TevAfc2sn/LeLut4C7RTbMne9IJb5MBPd2Fbd2FHcKK9LXvwuk&#10;T4Ff/DHk49cggz2gt5+LOwf9vL3+AdA/RGB6MGtbOIgn/fjZo+jowAzCoLcRmMPBkQajQGU7z4TB&#10;xAATBVLkatEYqhHERChmRhKRKC8u62SWQlxxMolUTiwvm0OLpTNWpMJz5B5K0VY1v/acajCrKBVl&#10;RohqXaPyhYQW2gJ84PKINkBlacpf03KdNjWvmZHTfM23SJXj1VbTpmXbtjadcOPPHjVv/+3HW7dc&#10;ddW28ftx2UUcijaEEEIIIYSQS8oSViRffAFQZsAsIPjBL1v5dBvYeg7degwM9yCI8rmf+/vQBxsQ&#10;A+DnN2D/z98W/I0/CbFxLcT6i6ifTdMs0FQtxkYkUWCCDGMxSIIwHIW93jAIwhEUseY2pJGIDBbZ&#10;YWrHDXG2pAwQ61mKykIxqMqXSLNuClCzokj+tCreWwvEi03mB9GLlQr1X+1qZ8kMGz/Az7IMR0dH&#10;F1K0cRvk72VuZ8rFlqZdqN5IV7aKv6ztb7FxJdosoGt6b//5MuPctq0TgJxo4ZafZ6vUacGaNoQQ&#10;QgghhJALRJsVqWC4B+zcPL4V6d5v2uCTN3KRIP0EdnsXmDwoslO0riQgbw7TENPPer2tG1vx4fQw&#10;ttbGAYJYBCNVG08VY2RZqmLGIpJCNRFBIpBUocPCitQDYIB6cBsEAcJeL7esaGU7EhGri7wmZQfz&#10;P2VmTJ4M47xOvmiD8hDLTBuvoY7MBve4iYqXxTP7KpZRKmr2nObhLgjQuzJtptMpjo6OcgHA9X2B&#10;xaqdV5VpUxdtjJFSxADQKtrMtjNrMeqqtVKsuPThdJ0Xq4g2bn2/Po6zWzVFm+Z+L6tw46BoQwgh&#10;hBBCCHlJnLYVaUdw72bdivQ3/gTYChAagXz0BrD2FDbchwwfQ50Vaf0Q6B9AEAC6jmlvtBbvH20c&#10;BtPIZmagxkZGdCRWU2uwLVZSEU1VZRuCFMAYwIYYidRqBCACMHAiSVZMe+xbOjqKkpY2JPc4CAIJ&#10;ez2YwBQpLkUhmHwb8YSbOTGbtO679jbURBt/muWihZY6Jv7jmWBfTp5pU66lfn/8fXQfcts+/Vor&#10;R0dHuQCAkwT7ry7TxmVOBYFBEJjWzBP3vs+zI3UJNTPbLDk2y4zhPPGvi6Zo459zzeeXUbRpvk8U&#10;bQghhBBCCCEn5OysSPjR16w8vA6zfgQZPcnbdPT3gd0JYASyvwHc+DmO9rIebqwFWwdm4xBIDKaJ&#10;tSYVsYkCiYhJVXQsipFCRqoYisgI0BhAjFyEacUFix1DkKmozTILa60U6zrrkQCAsxh1BZ+FaKPG&#10;BCLiskIACGrbdFNlZSwv2lTZHPUaKtUxN583jwEGEJWqIHFLv44r2tQyY+bUQumqe5JlGQ6daHOi&#10;IP98iDZhGLS8t5XNabmELMyOcbm75e1R8/bVKu617LeZ9eNnSGWFpa25rf/4sos2qoogCGZEm3Bx&#10;M4QQQgghhJDLx3GtSMgFGSfE3H8z//vW/cqKFD+2+I3/V0UEcv1TyM+/pDrpmBXJsyTZr7wb6vUn&#10;o16vNzQGIwvERk1sobHIYKw39hKoSRVPEoFJg8QkOEB6BDsUIFSYUAwCwDiDUO4PKpw8VcxXPrAt&#10;PapGqApC/QEQAAYK47SaY/hvvLaqaF5LP9NZ4trP9zsv0+Y84Qf+C1acfX6hg/3mca9W5+W03sdV&#10;BJNlBaVF612FmjbLcHWPnBBCCCGEkEvBS7Ii9Q4BE0A+vgEZ7ANrB3lmTW1WpAOIBsA0QLaPPoKt&#10;QbRmo8xopJoNrDUjI5ioIlXFRAKZwGoKg+tqcQ3AhkAjiAyMMc6OVEktIqjcRkCH2FFakBTqLEmu&#10;/osf+fqPZ/MgvCV5+96iIivGFgGnq0fiN9FmT2lk2iDs9coZfdoyCxYFvnkga4rsmZbAujXTJu+v&#10;Hwi3ZWJ0WVXOMtPGO7DO4+2y/1zeTBugskO59aT7PW+22Bin49qj/No68/bTtt+uTBu3HjNt5mfa&#10;XL6jJoQQQggh5NLQkQ1zGlakv/hVK5+mkPgxED8u2is2XT8Adid5PLe/Abz+c2TP0cPGsxAYDvrh&#10;NMkUqULGxiBVKwlEEwFSiIzE2ljFjAAMVSQW1ZECURlwA5AyQK1sOsUsSM0Az6pqBqCwIAkAFfc8&#10;b09daFsTcNxE0sV6K6Vc5MGSFLkwbbaPZkCc76Irc6W5bBnRZjH+OAEzqoAnGrjm/LH2szjOVLSp&#10;3uSZtZrLy052HXFL4O+WZ1mGw8NDZMVMRDW71Uqcb9GmPJ2X7FdXfZuisaXaWERTWDkt0eYyCjU+&#10;tEcRQgghhBByLjiBFQkQ7NwC/ujvVdkwvhVpcmDD2/9coRaSfAz7s3dU0123ZTMpJWe/DxseBPr1&#10;78V9PRxlRmI1iI2akRodQtfG8trjVFUS1b1UFImJJVFspqJ2aGF6IghFNYBKJRg4m1Mhm/hhpYiU&#10;ViQB0JzByGUPAHltmCKoE81XDPPHpQpQjGqjyGrXci1zTJpjOxetRd3N9toCy/agtDzCFS0mS/VQ&#10;/X7MaQ/VqNVPjJdAQzwpe1BkEbQea8fBLAzkm69d8KC/S3NaVovyz8fZTCxPyVuqL/PH/iIILIsy&#10;4M4j57NXhBBCCCGEnEtekhVpK0BPApiPX4N8OoQOngDxE+jWXn4F71uRZB0HwWhthGfR4eHhIDtC&#10;pFNENrRDo8G2qp0oJIXRbQFSVZlANRGRCIoIUvxTHUDE80DMTxPw1JPin2qRfoGiCG/pvVFVKbJW&#10;ZmSk2SSMFW03S0U0NflomQ2KzYrOdWQ2dAV68zJslsm0WY4qU8ZlKC3OtPHv6ksZqzdFprYg9rQz&#10;bQBARfJpv2uHJdXflvFoy+hwy/1Mm9o+L3SmTfkx8g6p4/3uarUt08Yfm46xbrKKuHGeM206z+1X&#10;QHM8OHsUIYQQQgghncyxIgFFJsy3gJ1b1TX0klak4N6vWvPZBDLaA7b2qjZFIP0D4MEEEgjMfgS9&#10;8RFePJ72cGMtiPfXBooXCXomQWZTIExUNAWQqCIxoiOFxCoaq8Uoy7JhlmWxKjYru0w9uKtlZKg0&#10;g0oLIMvrnzihJc9QUeRxYhneSIc44VJlqmizM3B2tiJXn8NljbgZjuqbVBFwzQ7U6EfNHlUuX120&#10;yTWOelAr7njK/s8eVpcVpWkbaRNt/DaamQBN+1RzTFpVgYZo496KZhDt2myzSM0cw0lFm+Kxevt0&#10;goEAQDEeywTSbfaog4MDZFmWt+FEoQsr2oQwxn8vfAHnFIQGLT7lKwuGy3EeRZvznGmjqjXRxkF7&#10;FCGEEEIIuWSckRXp3k3FW3tZmPyFAhbB5AH04y8rylmR/La8ZJKDPg5xEGz8zk4sU42nNozF6kiC&#10;IBY1MaQ/xhvPEqimwN5Y1aSbk7VEjpBacxBDglAz7YkEQWn8KeJQ69wNMFDYKu9F1KKcP6kI+HIJ&#10;Jg9QUAbJUvVXBFBRlVByvaSWEePPwlQOVkuQs0r+S1vWhx/ddsXb0tiFdD3uDMLmR9DOFlX2z7VV&#10;+bOK9uccHFa/g99cvy2b5OTBtdvH/LbashFOkxkdY8lsj5l2PGFgRmQ6aSdfOdoYEgVgUMv4OyG1&#10;9+EVixZXkbbviKbAS9GGEEIIIYScU45rRbqbW5Ga4ouzIv3W/1NZke7cARCjhx7M+/8HZHeouv4M&#10;+OCW4vU9AAp9NgEAyBceAdjHwdb62rUXjwYHAaKe6UdZNhyIyAjWpAAmACaQLAXMRBUT6SHpf/Xp&#10;hh6aSBUDIxrBmAgK4xewzSnkiCqKyp/nF/F5nxUuXcFJNgJPR/D+meJGOqQRFcxOK11t7msGiwf7&#10;ZNQtFMVOvcyYVxFDukydYqDLZKTjsOod/GWtVsfqC7pEsHbxprUvXhbTyTtUiTQzosEJrE1lRgde&#10;wgn8EqhnPp2+rlL7BjqDbBsyn2U+25fhPCaEEEIIIReOs7Mi4f/61618HkPe/jEQP6lmWVLkdWAe&#10;TmACQXC4CXnnx3ix9jAEvhiOgHW7n6UQkwCSwNoUgSSATaya1EBjVR2pSCyQIaAjFcQC2WzWASnr&#10;EDSsNNUiBSAWKhlcbV4xANRFm676Sxkj+0Gotx8BREVErFpk0yyf7ljchgt8GXPtGyewiPjR5QJ7&#10;1KwtpzhwkcZmLV4fLNu9pj2qewOF5vYfcdpYZddx2UqLD7/dguG/tkxNm7rLrE0AOo49qrlN1b+2&#10;4snl65A8ySM/45a3R5V6pNTsUe552zH6r3cf++w4u5o21tpadtTFtUdVs0cB7lDmTPG+cv/q9qiz&#10;sEg5zos9yu3zvNS08XH2qH6/jyAImGlDCCGEEEJOgzO0IqUPM/zGdxWwkOsPID9+SzF5WGWg1IL5&#10;gt1t2H/0TdH/6r+51j/qxVloYhWJVRAba2NYM5btR0lggiToPU2NrifBizcSMVmaQWII1gANAQ1y&#10;F4Kfd+E6jTIIKzJiVPKZkcretNqGxPcrFbKMIFTkMVjDXzW7ffezVx9tnBJ1YetVdQK1LCe3CEA+&#10;fdUC4aatkO+qwbC/fVPsOW6AWUpWLR/DZduvMpBW6MOStidf7Gxm3jTHct6+L+qH4SyyaI7DqufW&#10;vHP7uOd/s/3TFHDOc02bLs5nrwghhBBCyEvmuFakby0/K9Kd7wCfxwAA+eBtyJMhsPEiF3eGj/P2&#10;1g9yMSQLgKM1ZBY9XEOEg+dRPwsiFR1YhENj7LZCUhVJBXYbqqmImagiVUEkQD4zEop/Isbd1TdB&#10;gCAIEAReBgVccOzVUwGsoGFFUhXNI2lI8bhInFmx4umcW/BL3J1vZk2ICC56pk3Fq8208ftVPpfq&#10;7V3mXW4e10wW1oJMm7ZaMifNtKlenl24bGBc2qNknnjSkmnjCzduHN0anjhVO9aWTJu2sWlm2hwV&#10;s0ddpEyb+nHkG7hMG8AXP85fps2iPvjv23Ezbc6zoHKadGXaXP4jJ4QQQgi58nRkw5yGFendr1rZ&#10;neQzIMWfA8MnxS4FWN8HHmxDjAIvBsA7HyLbfBLiwy+GGH2+3s+CxBqT2gBJkOlYRVIRJKo2gco1&#10;EcQqEgN2pCpDgYwA3axmPGoELl6uSk0/yaM3C9WsEG2kEG3EWYwKW440A0Mt/idS/KkizBPeGqdo&#10;U63aLkTMbvLyRRtXG6XMt1pFlmsRbvzli0Sb5TIBjifa5IWfVy9qnI9H0Y/OIZwj2rQMYKdo0/Ja&#10;WwbTZRBtANdNd+7PTvldcXaizXGYK/J5QtBxRRv/8WUUbprnM+1RhBBCCCEXmjniS7wH3LsJ7E6O&#10;b0X6+ncVYiHXP4H85E2VyUMv/6Yt4hDYr/3QaPw47vcP4gwYqcowQDCyamNkwTXZfpiqmgT4LEHW&#10;S83nSaKjp6loOMoMQhHtGYtA4d/lLe7kA9Wd9ir2UwDWBdGuR+4GtRQPNJ812vXahU0hqvAJrYMk&#10;9cX+0/ofchqslmnz8snrq3jB/wpvv1+n5bj4255mwFrXMtpFlJkguXiLTnzf33tTndWs/FA2smtc&#10;f64GTYUnZ/bzURXtPm5mzGkKIIv6ME8QmpfdU69zdXlZ5v2gaEMIIYQQ8tLxLlJPY1YkJ77c2rG1&#10;WZE+j4Gphfnx3weebik2XgDvfkWRPMz78GgIAJDrHwPjT5Gp6QGINHoe9aED+2IQWWAYiKZWdVsh&#10;qYhJobotIqkCabAfbdre0WCqEglMJMDAQovqmfkd/TIGKdJgpFRSqrloFLCS32bW4uYvUObTAJKL&#10;MC51JvDKw+RhZ5lEId7CMrGgySWPAl47AIE8AAAgAElEQVR1B5anW9hwy19yhzB75/u0zAnnKQCt&#10;MrWA5gfkTLMamm26bAt/FdTli1eq2r0SmllhvsgmOMkHvL3AtLfHMxzrts+6MQbW2q5Nzs3n5Szp&#10;ysjzH1O0IYQQQgg5VZaxIt2rrEhOgFmGwzUrN/+lyjsfQN79smpSZMI8Gub2pN0J5D/828DzCHi8&#10;iWz0OMSHXwzt6z/sr0drSaYmsZmmQSCJZpKIRapiEhi9JusHsVGJVSWGlTiDiQFsCYBMc4mkVkui&#10;cSfYWZMk/2sFyLzQw480pJBqxL9nL140ku/GtVZpL1Ws0pIecMVRZ0OpFnCEjokvWpQ5Dy7L5Lhu&#10;GxwvAJ2fxXAKLr3Gfo5dR6RUgRa87i+ythIM3Fhr9c1SqrL+9845Er5Ok2ZNm9LZqVq4ytQbwuPb&#10;mNrGzn1V+JmN89pwGTCrvhfzMmpc2+552+OrCu1RhBBCCCGdeOLLrZ36rEinYUX69X+qAguz/Qnk&#10;gzdUtwsBxktMqRoD8GCC7J/8tuh/+d+O+ub50IZhbIGRTjFEZkZmf/2abD1J1MoE488SHPUS83CU&#10;YutxAqyPsgw9CEJjJFQFYPIsmPoddwCwlZSSqyvWP7pKC6h6KVpFj1okxQAIKw2nOgxg2eCVwgx5&#10;dfg1jcozsb0ky9KsOpvUMp+T07SPnSjDplM98p57x+yEmqa2KPUvoyuTZdO0AqpqmYFibXsWRhvN&#10;88rVSAHyrBZXP6m2byyXaeO37ffvpMKKa6vZzlUQ65Yhz/YjhBBCCLn0NASY48yKBAD3bgpu7bjr&#10;J1ufFQnA1MB8+CXgyQSysZ+LOy7Dpr+fXxhnAXDUQ4awh/7BYCPbjzINI2swsJBhIHZixaSiuq35&#10;3xTANoAEopsKRIAMBBopJAIQqCvgAgCV4OKVR5gJplQBK3kVSi2sTPnaKlCUcyIJnPDicvNXubXv&#10;1jtxOkCj1kNZiNh7qXMb97AQlbR99qgq0WdBispZHVMtuO1+qdmNcrYZAdQqsixDZrPlj2nuvpbo&#10;SOfheWNzWukgL7EQcbXZab3f9WwKVUUYhuitrbUWIl6O/HPvigq3HlPrWzhbiLiZXdNZ06ZrCGfU&#10;367zzTs+Y6ruqZ+7h85xvsyFiAE0Prddry25a/d9V4g2QfG9Z4yp2tLVChG79ay1mE6np1ZvaJ41&#10;6LLXtmmew0EQYG1tjYWICSGEEHJZWGBF2rkJ/PRNINdoZCUr0uZn1vz6P1ZMdvNMmOEe8NpPIZ9t&#10;AYUVCf/B34K8GACfDzAdvQjxoQ3tjfv99bWPxpntpQY20UASUU3VIlFFKpKNsGbjEAexqsaHJoxF&#10;dQSRLSPIgykUEoraWrChlWPIx0Jg88HIhZbiMhxalfmcOWYBTKll+H8EMzU8hBkvhJwqXQGoL+os&#10;3v50AuZ5dPWj+H5pr/dTE24a2zezJ1Bl3Mw75ssasLfTLqgdZ4anpsi1aqZOsy1/vWXO01X66do9&#10;7rFeVPz3puuYKdoQQggh5BxwRlak4Z5i55bFX/7HagZPVfr7kA/fUJ3sFntV3+RT/d8a4Es/Qnbj&#10;h/F6LxxZq7GdBnEgGCnsUOzaWDcep7opY4GmOg2Ttd2tBJuSQnVkgTUxNrRAKKqw6gdZ+X4s8sDH&#10;W6rF4qrgZONQi6QZP05yt2QDVBGSSHks8y/Qpf73KkVFhLxSOuuLeEHbyxQq2vY1b/+dgk258cwD&#10;FMVZXOP1v/4+m+usyoUXeKrZoZosZ5nTTvFjmYyVue974/xs7muZPjWXL9ruagl27VC0IYQQQsgp&#10;cxwr0t36rEhA3YrUnBXp+QDIApj3/x7weayIngHff0dx7ZM8RPh0M+9FsA/5q38b2S+8H9pPx9FG&#10;th9lRgb2+XqkVreM2IkVnYiYVBXbAqTIZ0eaKLAZ9DDIgAhGIqM6UEGIIq3FT2CX4n9VFn4lAKmq&#10;iogFoMXsSMgXlQUdfJOHAcqYoyWKcne4O+HVLSHnlM7gs2EDcSyXbXNy2uqgzMUAonMybQAvwWZB&#10;fZqGLaq270Y/ls0SmTkeXIwvxrrDbFYc8Wmzr7Vl1BwnW2VRts2815fpU7O9ZfpwonpL55ymPapt&#10;fCnaEEIIIWRJztiK9PV/lFuR3r+hGu8Br/0Y8ukGsH4APNgG/up/B3m+Djxax/TaixCfjgP75kf9&#10;9Tc+TDLYRK2kBiYR0UQzpKoyluSTaxCJwwebsZrD0ZGYGIqhqo3z1Jaie9bLhFGtUl9KEaa87LcK&#10;Z0UqbUWldlOKLUUg4t19NF7gIIV4c1ozCZMVyS+Kr0bqPTk/zA06vborywemp2OR6sr4WTUrwmsQ&#10;M3l8tdcqa5Rfy6TW9jGC8y5x4KJ8zdbL78yKLm2FetsyX5oWOze2i7Jh3Lqr97t7m3liS1thbv+Y&#10;mpapy0BToGl73cetS9GGEEIIuXKcsRXpN/+hmuiZytpBLsBMdgvvT2VFKrUNKMQK8M67uRUJiG0Q&#10;jOxU40ARq9FYnvWu6cajRDdMKmOMcWjStQcbKXA4huo4A9ZETChAqKr1u79ahTRq/Tt+UAXySpWe&#10;mlLe6cynQ4LmaepFnZd81msAQSHUzMyKVI3SrB7T4nQi5Ng066tSgjr/LBJsumbOmcexauyiXSBY&#10;vI375sOsXtQ8IdHRrgvIve0EHce7hJjUWrNFBOrZrLTl+/i8Uj/k+ZlGbVkt89bv3Ce8n8Elspna&#10;RKCu2a26RIplBKRme5dBuGkTFpvCW9txUrQhhBBCLjQvwYr0eb4b8/5/D+xNFIN94HtvK0Yf5WrG&#10;w428F+Y55I//FrJf/DC0PxkMNtZlIzuUgX3aH6jJhkYlza1IOoEGKVQnEJ0oNBWYzSDQKFNEAo2M&#10;YKDIrUjFZXf+yM0a5I699lSRJ+3ntWGKvxA3K1JpYoL7awpr0sz1alkTZv4d24t/BUkuLL6VYoW4&#10;m1wgFltbVpvMrd52uxWnbHlR8N60RpUNuvakXLPRcGeHa8dbqpHzbTLNYr3lNk2b1QUN+JexBa0q&#10;5jSpaXBLWPLa2uvq57z+t2XVNI/DX/cyscqxiXD2KEIIIeScMicbBjg9K9J7r+ezIm3/GPJwo5oV&#10;6Y//Zm5F+rSHaXIU4kOE9u0P1taPfj7O1KSqdmwCScUi0akkqpLK6JMRgDj8ZDDSNcRHmY4Q2hgi&#10;Q6gWeosAFlDY4kJFygt/nY06SytSMWGSaM2CVGzurjiLu6nF9WFQtFEkyMwmv0jrQ0IuBuV1fjPj&#10;gVwqlstGOE67/t+6DaV1VqB6mmSZiVh+rVaKd9veqod1tai1UzKz7+WFAHccUIUUU11fZOZlqsxb&#10;r81i1IX/VdJ1MrWJY22Wpnl0CUld2VPzBJ3LQHMs59W1oWhDCCGEnCmnZEUC6tkwzor0S99Vs7Gn&#10;Ej+CvHe9sCJJ943FTIAvfr+yIgGxPUIcALECsUx7Yx08GmukiYwwwWEwXvs4SLGuKY7kmgXWRGwo&#10;IiFUCn8RIKLl9by1/gWYAHl+jC2Hw4k3rnRM/Vq/3DCXeRCIm73abQo01mwMWssNvZaRIIQQ4jGv&#10;YGzr+sf5aq2rRS1tLtuMzIgGNbHJy+i5yD8Ai4r4dtWCOa5VqklXbaOu/czbtitDp6tvq56PF4nm&#10;+9UUrZrjRtGGEEIIWZoztiL94f8CbD4Fwucwu/8T8FmsEh0A772mGD4Gtj8AHg4KF9BTyO//j8jW&#10;eoHd+iDaMNMog43ss3Cgii0Dk1rNJsZIqpBtQFJAJ7klSTYDQWShAwCRgUQKhHkNXldvoLiLWl43&#10;VCYiTxDS/LpDraIoIVBcbhR3YH1ZJUA1SYjLlZl7MS11GefyXbWdCb4t4ax31bAyXGALAiHnlas0&#10;i84qNLOCmnVt/MSgl/it+NJoE0QWFbk9Dm3n27KzjXVZ2RzGGARB0LbplaItc6kpWFG0IYQQQs7S&#10;ihTvWvP1f5BbkX54PZ8VafsDyO4AWliR5I/+JuR5H9jaxfTJGwFeexrat97tr2+vjzKrE2OQ6KEd&#10;i8FEFYlCEow+HovaYWhMbCGjQ5VYJIwBxLl4ohAxZT2Ykpkr2fIwbPFPC22lEF8A5NNTlypKrQhM&#10;Lr0ExV4K3abj3ubFvuF5jpGOx2e92w7Lw6Jgcok6HZ1h1qke3sU+Hc9b4L5UwOit02ULAChMOBbN&#10;uENyZs65UxQtziv+Z6TtM7fMedI6Sh1j17WP5v7mfbZ9kc2tQ+FmvoXNjRVFG0IIIZeIZcWXWzi5&#10;Fek11e0HcNkpVV0Al04ikAzAm99H9oWd4eBpGGdGYnsgcRDoSIFYD81I1h+lOkAi15BAMVm79qMx&#10;9jVV9MYZsp4Y6SkQQqS0HbmQFqhsUFosk7wztnlogBdPV/kvVV0Ylw2TizWKUrhBaxBekwmk8yXy&#10;UvATmE56T7lWktKjxYN2nEybpbJx5hzDsQ+vKn1U1s0QF0Ss0LVzwlncUT8pC4WWRiA3b7tFAWd1&#10;ljayUHBBxZ6WoG3Z7AUyK24t+Pa6NMzLZGmzNC0sfjvvM9dRY8afTWrZ87K5jilqD82bgWqV9i4S&#10;XfYz2qMIIYRcEM7AiuTEF9+KhAOY3f8ZeDRUbD4HfrStGO5BJu8Du+tFL54Cv/c/wPbXKitSaAb2&#10;aRjp1G4a0dSqTIzBRIEJRCfWSmpEJoBuGTWDLEAEQWRUB6roQbx5pKFQ6194FGqKeIFmnu7itBnr&#10;slzUxaEoq+2KqhrkuTG1ELf1uqb9WmeBcYm8evy39jST/5cQfnyVA6gLNouUj6bYs2ofjnuYgry4&#10;abH/2TvBF0ewAZrBms5Gqa+ATiGp8Z6fRqZNdYZIbeFFFjOa1oi2YsAX9djOgnk1XNpEnMs6cvOy&#10;WtroFECWEIC76ur4+1+1jWbx3bbvkLlFlM+ZeH0c5om17jlFG0IIIS+ZM7QiDXat+eW7iuu7kB9N&#10;VIdPgMn7kAdOfHkC+d2/A7EW2NjF9OkXciuS/GRt/frROIMdq2hqDoNUoGOFnagEicQ/G0FkpKox&#10;gPhIJEaW5YV7TSG/iBc3KWD8WGL2QqaaFalcpUzVyWv05tViakJOkdAjAIwWu3Tbl/+r7++yXqeS&#10;mrBxmm9zR6aNs9I1s2uA46WodF5kzxN8VttFfX/IRdBC5Wzr7ioOr/NDETCdQktuJqAqaPCzYdy4&#10;LBf+zssSWbTdMoHfTKZNqR9e3CyUruBznnXiKtMV4Jfj9So6dc6Y91lYJK428WusWGuXOh+7BNq2&#10;/XfNmrSorcv2uWirbwNQtCGEEHJsFogvAHDQB7Z3gTt3mq8szob55X+qZvOxytajXICZPPT3OoNk&#10;AN76HrLxznAwwDATE9sDjAKRWFVHCowk/nmisaYCSQAkvfgHqbxAAoOxBfoCBALTAxQWgGg9ePWt&#10;FQBQVNvN/CHR7hwVvzivAAga69WeVhpOc1lt5YsXmZAz4CwybprtdbTrFI5V1Y6XHlS7vAzN/1OU&#10;//zuXCzBBqiMkicPUqvi47MDUI3LcoNTa2OFAT2u2HJRhZoac4LPpgWFMOtoWZpZHM2CzTPn3QKL&#10;lNtumQybZbN/6ruf35a/3qX43DdojhVr2hBCCGnn5k3g1q383zwWWZHu3VTc2lEAdsaK9NlQZfM5&#10;8MOJIt4DJu8Dn/TzoEP3IL/7d5Ct9wM72RlsWkTTfUT2STBQlS0jmlqrqRqZGLUTEZNmqtsCpKKy&#10;FfRtlKkMoIiMaqRADyIQ1crVIYAUd5WbaOVK0mJVVx/GT2kornjyrBe4mEnmhyf+/i7XZQZ5tbwE&#10;q5RgVtHwL/aXTVN5ZTVtvE1bYt42p9d5Jr+wL3JNcl/kydtE151r30LW/QZ0BlEL6jUsU9PGP726&#10;9n2Z6MpOcFy24yVnw6IsrdalpygK1sShJWla3ua1cdk+B/O+BynaEELIVcAJMW++WV++swP89Kf5&#10;X3clvrMD/NEfLf4lHO5a8/W7+axIP5qobu0B6XuQT9byC4H0R5CfrUPCfWDwIaZP3y6tSIPJ0WiK&#10;6SQQjO2BSQVI1WKsoini+9dEzTAUO9J9iQ8hMQIdwWosonlZCmhuMCp+1E3RJXX6Sj3ossjXzkMb&#10;KSSZ/K+U8kvxJ5+sOl+zWF6JMvDXneFyXT2QC8pJT0MnBEh3gN68UPZVjnkX0WU6S8su5y9ovDQv&#10;R63jBfEk0xkRoXXxuaYSV6qvJpcp463kb7G4TcwGC4uCprZ+eY3UVbDi7zJ1MWZFivpfdc03cg4v&#10;+p33NgGrLavhoh8nOX26xM/mOnM/zwuybNz2bfao0zovV62Rc1lYVNuLog0hhFwkusQXADg4ALa3&#10;O6xInhBz757g1q388XCo2Nmx+O3bavqbKp8/hSQp9N1PFJNJkZFSTy4BAGQAbuwgexObg0OMMjGx&#10;3bdxoBhpgKFae00kSBU6FosUwfNkbWsnwTNJAR1nIn1R6VkghLoJppGLLcUDW98jVFRFJXP5LqKz&#10;xUNLPaaeESNwsyKJF900Dskfro7LhKtz9UCuMJVgo/4Hc6bGTSMgn5cGUbTb6d9Z6cZuW5rMom08&#10;zbXRT98WdfFoiE8t75HONU41XqvpPX5g52bYOsEglWmOi9tYrlZGsa73/1ysv1yCRlt9i8t0fOT0&#10;6LIidc1O1NLAUvtoclVFltNmUcYhRRtCCHmVrGRFutstvty7p7h1q7Ai/SGwuQmgD7P7CPhsT2Vj&#10;A3j3gWI4hCZfAj55kberW5B//68j+1e+YOwDRJtPEE0DRDabDvSxbhojqYWdGBukCkwEmCiQQjAB&#10;MAwUgwyIYLLIQCI16OXCiwGKcKEoDgM/wPDFFq1sSCqA1bLiac2ClDuPxGW9lLV/Z1iQBsMrCkLm&#10;Ip4WUxdsBYA2Ux7qquncdk/n09d2d3jFbURKnal4ekFFG8CZvpw84y8W72t03rYlq47jspxiIFfV&#10;IapmzmrK7JcpcFxlRi1ytfGF1q6ZtKy1ZbZMTYA5hn2pa+YucnLaxpSiDSGEnDZ+Nswu8n8HMfDg&#10;HvB8F/jwLuCufpe1Im2MrfmVbyom25B3P1YdxkDyJcjHL/J7jMmXIPefQcIBsP4FTJ/+JMBrm6GV&#10;L64NJr3RVHtJYJDa5zZRo4kIUgUSGb55DWpG4Y/t0AKjwxAxxMSQcAS1ouryXorAoBBfyjs6cL/1&#10;7o6tWAAWUt6S9SO7MgKURpyguawjAphCi1lUuYJXrYS8BHJxQyBi8uDY2QfLT+iyH8U56630aW4K&#10;MMffd3WHeJX9nzfqwoUIYEyeXCjFgsXVLKR6L2cCuWMWEfKVsJPaJZAHmZnNkGX2+H26oDStUoQs&#10;Yp5VKsuytg1W3sdZCDXNTKGrKlK2jS1FG0II6eL2bWAyqYsvAPIckyWtSPfvCQ6KbJjtW8DdOxl+&#10;43fU9LdUHu9BJtehP/hIsb2N8iLUZXq736kMkDduIrv+la3BtDfMxIzsgY2DLIjVaKzASFQTlSCV&#10;aZYgiJK1jV9MdU8TEUkyoC+wobXo5dfmxcW9FjkuZRDm7ta6H0yT5d2pTzudvyb+ZXNTmAkaIyKL&#10;LrKPc++cEHL2iAiCIICI8Rai+kjXYv9j6qzHFW2W3q5txWY9hlX6cD4pZ38yBoEsDvAr0T3fulx+&#10;0kDphINZKv6+WFEcW15L40TNkyvAVZ9pa9502Nba2Q2WsriiVQTyXzvOd0frjFY4he+hCwZr2hBC&#10;iGNZKxKQizF37wru3JkVXw7uKbYbVqRpBPPgc+DR5yrDdeDdjxXDGLr+DjB+DmR94Nku5Pf/C2S/&#10;+pqx7z0dbGJzYxrsRzYLB/qZ3TCBpGolFWBbVVIRm2ZGtsXKBIKhwdogE4kgiIyagRpdA/LE+Nw5&#10;5KKo+g9fjrp7sa44hQKwWt2chRS59JoblkREjGox57W4iawr8eXq/JQScvWort+lCICAcj77puvG&#10;r2szr8Gul1bt2Fzq34Pz1vLL3JTLdYldnBP8kkKAn9giXvJMl2AlndW76sWEMWc4TyHLqqV99Swc&#10;/orN+mVXLOGGnICrFPwD6BRAWoWQY9qk2urknMY4X1WxjTVtCCGXm7OwIj2ADf7yvwek1xQ/+Eh1&#10;OATW34GMn+fX+P13ID95CgnXgbU3MX16P7ci7X+1N0gxmvYO0yAzY/tCUjWayJYmqlkqo/QagFH4&#10;wXSkZn14iKMRNIhhEIsao/lUGGVhRSuAgeZxkv/Di3LWEBUgK1NjtFRTJP+ez++jlhX/qyN0l8im&#10;uLT3ysoUiTFSNEh9hpArSZt4UUq/8O+yNsSatovtpqrgv4QVytvOaaed7vVqMyU1Vj3Pwk3b1Nc1&#10;F1L1VV7YWXXBAK8QHNVWlbaFLazwDvuiE5r1XBqrXrG78ORkXPXzZeksmBW//FadXY7MZ3bWvOo5&#10;RRtCyPlgnhVpdyefGenu3eZWi61Ik7cV8TWVwRbkegr5wUeKyXapU7j7jSWZAvtAduOXNgeDozjL&#10;bGxfIA6CINZNjVVxTaCJHiGRqaYIomRt8NUEj5FicDTOIOuSSWhFQwDF9EaAiCkEl0oaydUYd5WK&#10;3Irk/wC2ZLQU2TDFX4WqBIJy9arKhFRbLv4hVf7SEkJamZs8U/9fh9LTCNj9u4iNtuYmTsxpp7Fi&#10;Wy+LV7S02ahLIPQO4TyLNY5mdo1PKeh4Qk1pmWpkrTRa7d5h66rLbr/EO+zswE4Q7DiulcSlS8hV&#10;Fx1OCsfubMbgZY7rVf8MULQhhJwNp2lF+q3fUty5o7h9W/GNbwDPApj3fgx89rnKVh/4wUf5rEj9&#10;t4Frz0orEn7r34X9v/++4PZ/sqGbB4P+gYlsIJE+PoqMNakKJpppKka2RWSiqqmImVjNhsFABxmw&#10;gcAMDDRSq2vVjeVK5ql+RFyyS7FKcWUrnh1JkM9ZXU2GVDYjQD4rkkuPWW6QZ6ZPurq/ZoSQl4DM&#10;Pi1jaZ2vKJwDSgHDE24AlLr1Oe8+gPZMG0fV/+YPwzk+INTFtCuuzbRy1YNVcrVhYeIcijaEkOXx&#10;rUh7e4UVaQj89P7xrUifHdrgm78HpGPF9z5SxEOg/zZw7Wnu9um/DfzFB5A/+E8BAFkUGbz4tGe3&#10;vtYbbB/FUztNA5HEPg8ShU11E4kgSyROEyAZ6pf/61hwOMJUhjbQkcKOxBqTXxxWooe7TlTYPCum&#10;PJDykUqeDVOk6OTai6sDU6zZ8lNSvY5csNGixa6xuZq/RoSQc4UTAJrigBM6qgyOlg0vAq4Iu1/Y&#10;6wJyShM0tbTrZgj0LEouefQMx8oP0Px+tKfgtC++bFz1YLWLVcaE47cc8z5Sr2oMr1Jh4rZjZCFi&#10;Qq4yp2JFui/oA9h7S7Ad51ak628p4rHKYBOSbkO+/3PFZOK3UGcK4MAie+drG9GRiadBMNJnZmjM&#10;NNZIRioyEtVUN15PxCKBkTR4f38Mu5lifT+ZWlkHgtBCQ0BFymK8QO12ndQfKjRrdqVZXtdZjrTc&#10;BiLqzaEqs79ti39KPOcSIYRcQNw35BWJly8dbZk6UohXzUK/fg0jAC02q7On2l9batFL7cpLoaxB&#10;d0WLsa7CKmN02YP906C83u0Y07MSD3m+53TN+OWWUbQh5DKwjBXp3j1gdzcXY5a1In3lG4BVmPc+&#10;hLx4rLIZQb//89yKNHgNeA5g9DTPuvmNP4D9s/9V8G/8caRhL+pP7cBOTaSfH20aa8YK3RYjEwUS&#10;geazIwETBeIA4WAaagTYSICBqvTLVJTCTOQmLfHLrzRqX6rk0ygpVFWluAStNJhCqhcRya1I6jXb&#10;nfZSr3lQe4kQQi4piyaEuvBfgMUPy0WP5Vbtf5sFrCnY5Mu8TBuvQHC7PWuJYKuoI1fW3EGVrZW3&#10;UM+waQsM/ayi0pV8wd+/Gl2+N9KKH+S2ZWj5we9VyNI4KeVHqmOcXmWmzVUQdLpEsZbJRAgh54pV&#10;rEgAShFmHnfuqPml31b58teA9R4wjIFnAJ4Vl1wbyKelhgEAZL/yRYM/+7SHtB9GRyaeik1NGKY2&#10;Q6KCRDRLVUwikGsWOhJrYwlMrJBYVGOIxFAN0fwiUm35YXASitP5JXOXL1Le1lWBiLiJk6TUYoq1&#10;tHYn0L1QH6cmfmRyorxvd/XotbPURaW3nb9yx+KV2li4qjveRdvNaX/pXS+5ov+S1M6J+cfVudsT&#10;vr/+Niu1scyYvarjW6JvaH95qTY6V1vyfOtsepUPhftOkHyc80jxlM9P//nSAzeny6u9l/ke8lyI&#10;/HlLAuBSh9W+kvvODgKDIAiKC0qB1MZziR3MOa6VRm3p8VncpzKDxF8VLttkme/RM/jdWOG9m91l&#10;cTa496d5bP5Pi6LMrMmR1kybZkAsxt0Nz/fXaVlqpepPbQYyFMWgW5pqm/o2yzJk2RTWFq+pQMUr&#10;YLz0byVmB2buZqf1fvtNus9XgLDXgwmCUrBpZh4sznBYcM63vrzSRcZsW1i06fLtt3dv8ZjPnKPF&#10;uGVZhsPDQ0yzLO/msTNEjjlGJ27mlPa7LN5YN2eDahvj09utIggCrK2tIQiCGeHNcVb7P4+0jT/t&#10;UYS8LM7KivT624qtkcr6BiRNId/7mWJ7G6jpFO6CXoEHu8C/85/Bbl7LrUg9xPoMsVGJdYBYA1wT&#10;1bFGr6UikgBIgnefpxhHCSySaYABEITW2rC84hJTxGIWpvxxbfy2imT5n/rFXr5dvnKxemVFKq5l&#10;iqPwLielPLJWBGho0Zf7250QQshK1IrellS/XZejEPHcFlBeHxwz06jaf0snOjdCMcbV2Nfeh5am&#10;2oI4VU/MWL3r5xYBzveJd87xRa4y0MVKZyhp4I/ny4L1myqa407RhpBVOSsr0s3bwHQK8957kCe7&#10;Khsb0J2fFVak63lGzOhJYUX6fdg/+98Ev3tnoE+eRH3BhtW1gT46jIwiVZhU1E4UZlvEJpnKRIJr&#10;2zLQIY40mhpEajEQ1Q0LrIkBRItqMOUdGHRcQJQrlP8aMx559y0hAhhAvWmTqjZn1fT23V78BHZC&#10;CCHngcry2v6zct5/bbp+J5uvz/2BRz0AABVDSURBVGnhGPuUKiGwJvos24D705i9SzXXy1oaWip4&#10;O+fv1UoUglaVEXU1MgvOitkZ1Mgiqhun7R/slyGoXAUbVBeLatrwHCYEODsr0s1vqnz5K0AUVFak&#10;5/mdotKKVKQoZ7/2jsE9hFh/2ot0Opxm4cRkJrEGiQKpGB0rkIrqGCKxwsYCE6tqLCIjQGJAQ7+b&#10;/hdwZU2Cl3VZ5LcLMjjDOcRl2BdrFctQvVztQNuey/FuV66a3ntaaatnkOZOe9Tx+1iT/xS0Ry3Z&#10;v2P0rTXfYGm7wYrv5yrnW2fTq3woitdpj1risNpXusz2qPZVl/0+XKUviziN79aOlbt+Wtzbp5Ud&#10;rM0elbda2Zfyj1IhudTsVUviBXz+lOulPartqDzLi7NHTacZrLVVO+fYHtVm8WrOhOPsUYEpPmPu&#10;UsyD9qj2MW8Gue55lmU4OjxEZm1x2Up71PzdVWM9b5xepj2qPcvu8ouYXTVtAGbakMuGb0Vy4gsA&#10;DIcntCLdVIzGKgDktQSy87P5syLtPgB+7z9Hpm9GUfx5PM2CWJ9IbIyOdCCxKmJVk0p0PRFFAiAN&#10;vv90jFAmmEoyRW8AaGiNDSGew179r29p23dW/xHLL2RavuSk8TjwHteni/B/nZvNXPIvT0IuM9Xl&#10;oB9ENz7+hJBLxoIA2r+GEDRl3WKdKpau7goXJmavDkO1SbGy273bQhqXGjobiM/FCVG+BN1o3+9f&#10;40gbf+vbzAROVRfLY2mrO9N83DyOZQLPWTmdrIq2PVZUIh9mz7XZx/NaXR1/v+WyOed604Z4WgV5&#10;F57jCzJt5rVxGqz0HXDJ6BpP1rQh558TWZEK8WX3lqC/yIoUQXfu51ak9e18VqR4D9jbg/xrfw0I&#10;gGzwpUg3n0T9aRjZYBrpw6MoUB1bg20BUjUykUwnapCKGW3bDcQBng6mWbgBYCBApIo+AEAAA0V5&#10;qeEualBcDEGLaY0Exf0slfweV25FUhVXbNeTUgSAKZSUcoWFzK7FiI2QK4ATbPzgwLcvEEIuI55c&#10;W2ZceK+2BGPqwrnygqO67KjpLt6TuiDTdqHRkjmBehHOmW1a9uW3075N8x6V/7edmXak2ktbkdRl&#10;HrdZHlr37WUNXYXMgrNi5jyac74s8x6e2qWxzJ77897jeefbibrR+plE7Vyft91ZnptdhYivKu74&#10;KdqQl0+XFWkY55ahD+/m4guAWgZMF7du5Vakv/QNlS9/TbHzU0U8BNYn+axI4wdA+Bbw//0I8nt/&#10;DQCQbcPgXhjaG2/0Ir0+nB6FiRGkds8mKuuJ9JDqmiQYxGNRjFQwDLA3UotYg2kMlRHEhrboghZ3&#10;kTSXqJEXb2mkG0sh8gMWCls8d+VgvCug+le6+0lB9VXqpoeoXvYof5cIIWRJKNQQcjWou01ydcC/&#10;Vmm7yy3lerWW0BR8OgMrbT5tWc8l4nTaIuor1vY125XTx+U8H3M/7WPTTGquxphizWp0ZY4sX3iJ&#10;rDJWXRams+AqCzY+FG3I8TltK9IugFuwuL9p8YvfUBGBXL8O2flJYUXyZAz/B3r3AfC7/zEy9KON&#10;9Xh4FNiRPpnGRgZD7elIFSNVjGX9+kREE6uarH3/SYoQYxzZdAoTKTSw0B7cbJ/Q0opU7k6Li5aq&#10;F1lTOSm9syjUF09AKS6SBIARgdGyAEH9227JxBf+mhNCToHiootfKYRcCXxrk6OqUdNi5Skugqqs&#10;4HKrFfa6YN2ZxBYBIFC13nO3YmXD8rdv9r4K4p0Qsri/84seF9KVVG0LANsIXNssN+7vbLZNYx8q&#10;+T29RgYIM24W49c+co/91zq3g1dfCfXtaza/U+gfTPHEy6Ly9zP7ftfPo1lL4vH60Zq50hS8FpzX&#10;teM6Zdrsav7zq/pZoGhDKs7SivT8Bcx7H0Ce7iriLei9nyjiuMyGwfAxsN6HvGuB176KbHAj0s2t&#10;aF11YLMssg8PNgLF2IqkIrKtkIkAqardFolTG+koAAZHyCJYjUSDSEX77s6FgcCpMKblbkmxGooM&#10;FgVENf+ld6VkIOU3aO5VEsB48ymU96z8vz4t2bZdqxJCyJlTfXl5d7SZcUPIpabhFnFLy8ybZpAE&#10;VAGbCQIExnjBVD04btvWtT/bkfo2UkSkZaWZQkQSAGJM0Yep1x+DmbSXKl2oUKYAlPfGmhdhXZu7&#10;S7pm1obWrvbEiUEuN7rMsvb23xKQzwyDSHFdWlhVG+Pi1rnKweoyNMfGFU8HBGKKc6F8/xq4Wjcz&#10;47y84Le4g9Vvbfk+KzxRVItZXKvbwX7Bb//cPImO1HoOeeerw9pcMDXGFKvkhcCttbVz+jTPy2Z7&#10;8wp5X0Uo2lx2zsqK9Eu/o/LOlxX3fqoYDoH+BHiu0GufAOGbkH/2Q+B3/yMAzoo0CO1oFG689sXh&#10;kTlIrQ0S80QTxVoqoUm0Z1PB/thOJRYgDgZRDGtjC4zUyFAga7bQR6yr+VK4ippBh5f3ogpYgdjy&#10;hbpQUv0q149a4L66SmXF+9aW1p9+Qgi5UJRFB1nThhCC7iwR9zwwAcKwV9zxnxdALb5Kctta1ZpE&#10;0lY32Igp4kqXOeNEmyWZ2f8xvt+W2mT1dvNLWVPXkNy9xSsepC7CD/L9sRLJZ+UKgmBBC7XWTvFq&#10;/nREnjPfR625OdlIxWtHR0c4OjoqZ287bbpq18yradM129Jl+ty446Foc1E4SyvSL/y6ihHI9nXI&#10;zk9rsyLNiNIPHgB/8NeRjb6wvvHs2WiKw9juITamP9JAhyp6TaZIMNgeQ20KSGLuPU5ENJXBRnKk&#10;0wgahMYghEpxc6HaiykuBNyXR3XHBZnLaRG3vjQ76WrDuJJ5IgI1yBMSTxiJXJ4PPyGEAL563VSt&#10;+X1HyFWnrV6FCGAMPAGlm4UxU9F+Jb3U9yOmEnCq7CCBMQGszWBMcwf1wE4VMKbIdPEyWIq0Bsy/&#10;rmsPHJtWlvbn9bFrCgv1vTRsMEU2BmePWo4uwWZ+4drZ5ar5+SZiZqw5qwkAHVlaDctWmx3K7bNc&#10;v8gQaj/fyjvLS/arvR/NnhcrAR22rVdVu2aeVavLsrVMJtB5FHe6sotYiPhVctZWpPffhzx5qIg3&#10;oP/yJ3k2zFqaW5G2Ps+tSD+w0Ne+Aju4EWnYG6z3+5HNssh+ehgF1iYWmKggFcVEBKkqJiLDbV1D&#10;bJ5/NjiAbBiRgcBGqrJeaiJlMRiUqaOuAq/7EXIJpO6fn7hYnJyFXbjId5FceKmcSR7SfFCrDe+v&#10;d74+mYQQQgghF5D5AU/DxlG7FPPXaD5Wz9XkkpsLIaQQXurCTCV6+LiMHLf9DAsDtdnXu2apatbb&#10;AWbHpV7XxlZuFEhxnNWxzQsi22t9tK2/QPDxxDDvPunJqdnSVuyT60zXmi12sfrLbWJMfbzazhW3&#10;6y4BZLWgfvk22oSQWj9ldt2qr937mtu7hhhQa8m7WS4t67xquuyC8zJtukQdvx1//VdNW3/946Bo&#10;c5qclRXpX/26yjtfU9wrxJd+Lr7otU+A4I3civRvN6xI8bVw440bW0eHJrUyTc0eEtW1REJJNdRE&#10;ZH9sjxCbKeJgEI1ENbbWxioSy//f3tXttnFc4e8MKZKiZC0lLpU2SC+iwAHatHct2ndI0V7lpmkf&#10;om/QN+sL9OfCddP2pjYC2K1VJLADJ7FFzunF7PzuzO5SEmUpPh9AcLk7O3PmZ4d7vv3OrNaTDcd/&#10;dnb8sAtLUogfcjATkQag7UusLVkbZER+wS83KRitjZ9YCSi/rpqEeBEIBAKBQCC4FJxfHfkxw50W&#10;r37JKRosWWKcY3NDZ/IPGQIKbubYSFNg1u/IlAeGakKh7AsemlOcsiV187NhXhRU3tk6EJY0Cuoe&#10;LlLrbcqRKrFz6NsoMYPTdCVyaMvQtOJhjpvjOhCxQGHGBaVDZA6Xb/I7nPJ0vz8lVrb0qUWMIivX&#10;t/1qDV/HUGnTVofknPGS4sYpxIo2IVtOCWGb5dQc5Xr57V2TOKU6DAl/StvQ7hvSd33pbgo5O0Rp&#10;04ddhSI9XWj88OdMBNDpCvTwcRSK5Kau5prn82fAr38LfTyeHbyqqvUaC/2CKoVJxWOqGFyR5hrT&#10;eknACQMr9fDLJYFPaDpbXVzwHEqPCWoPxM0YYPe/peyTEPhim8I1+VdKN3ttZFG09G7Au4BgVK5u&#10;cd7i3JtluSlOIhAIBAKB4I3jFj1sFVwD2uqKtrNj0iVOEULCJiZv0ErZlGF/2TR9ThkF50VOuXca&#10;vZn+jVdZsid0Op3822UV5dsJQrJAbKGMxInue8rv77995D6BwNQ41XZfR/hHG9tdrLtT2qRERqF8&#10;BMRNrk5tdrHZna+/ahas7iIXciQJrJWFc7vy9OO/Nbha5FuOjMuRI3Zh5DC7dKylfdZX7zBdq/0C&#10;wipM00fsXDdK5FCpz3LnltBF/GxD2HQpe64TOeL37SBtdhGKBJhQpMNDqNl+HIpU3QMmS+BrgO59&#10;CUxnwD80cHqGzdH7+7x+PZ9Np3PNr/b1f785GCk+1qxOiahm5poYp0yomY5WNOFjfIX9C4U5gDl4&#10;M2eimSVf7AWtE1kLW/7HX9gMgJmZCcTUrN9r/3PNx1yy8ASMn0tTHqV/bArxIhAIBALBHUXBXxLc&#10;ccR+dV4N4hyQII29QyR7V0jdqgXYdWQYIFLRXWFOheJ+23JchLy7gQ2cOmsDO1sGgdKNgY6aC/83&#10;xpSdca+46VtzI72zLgnJcwqN9PggJPyJDxWK9C7Xh4HEje08m2ob57vUxiXlSnqsdc5ApUeIMpmT&#10;J5u6ENUtGP+5c3PX7xDioI/8yBE3N0nYpDYMIeBKpGYf6bRt3bYp76rIEVd3l7TJqWGuKxTp7D7j&#10;748Z944M+fKSgeOnwOhd4M//An75KfDkCTZ/+SPhkz/s6W+f+FAkrE/UC66ZJ0sa8RIjroFvTrCm&#10;Ba91paAqUqNKr9cLzaoi0ERzMADYvDLQTaEMsPIviTNMNJgIGoC2f6Nk/0UNKNh27DE1CGpNFM3W&#10;rSYS4kUgEAgEgrcQ1/oEXnCLYG/7bHhM7Ni0n8IXcuGOg/bEhukJQ4tsOSGc0xOe2tyh2rVsPEmU&#10;nuu2uqsbHd5+YIfETWvxdkq3vUoGyNfXCzSoeWza5N/0iVnLJx8+k+Y1uE6tJH4s7OSWv69v3GGv&#10;+qd2YxaRjteSeqJEdLXCzy454fmywv7JjdUh/Zhk0VmuJQrb9Rlmb7AvsCOn/hlKCl0WXddKuj8l&#10;60rKly6121XqsiulTRcBCdyGV35fLhQpr4ZJQ5F+9AsmMKhegR488qFI4R+U3Xh2DvzqU+iTPROK&#10;pNeVfqEXo83ekR5xxQoLtdEnPK1rgGt8cHyizn5cE39R03S6fP2aD4g2YwUas2blBSvNVBhe0HZy&#10;NnZoONmMt4na2+5vgs1MrhhQ5GeJ7Gjxc3lxMMktmUAgEAgEAoHAod8RzIclWdi7U/vgMD6WcdC8&#10;TKWJr/eOuCIFs56NRs4Z9tkkBqWms90ZkhVddWgcqCZ5Sj6Vka+vsTV0iK2NhrCxxA0zR7anjnO7&#10;b0JVS1eFYht3TsyW+gUwRA0RyIbmlBzfzL7USc456DkysmxnEPw2UHlRIjeCTLN25/KJjqVeXTqk&#10;KTbREq/bqEaGqLXCNn0TapucPWG6EiEX7usidS5jWzq+rrtdSgoh+/v6SZsdhyLhvfug83+DqgPG&#10;3x4zju4BkxPgJUD3vgCmUxOKtHrfhCIB+7PNeq61nuv/vJyPSJ1oxTVhtGLSK2aqCVixPjylPV7g&#10;K5q/gp4TqX0CDrTCDABIwy+m1nxFxErweICImE0rm3AkIgbZUCQmI+h0wjeCWQfGXaKRFCbTfCZR&#10;xPML8SIQCAQCgUAg6IH3Crv82G1CLWKYtWZCHzQtKOdIZXQJsGTGkHdQ9CpuGtuGisojJxpBXXuf&#10;gfaTDLmzOCBuusJiwv3MoXfvSus2L8OT7YS4CR5elxrNu05OMhJbbw0bEI6SI3FKv0u2eEesX+GT&#10;2hPnFH7n0xUVIrm2iprB93me4yrb3qfkuCvYxubLhLaV8hkScrUL2HKHkzahIuYc5nPFUKTRhz9j&#10;fHCf6cEj5qpqyBcCL54C6l3gT/8Effwb4MlTbP5qQpHw7ZMxf+8HB3vASjOW6rleMo1rGmOJ0WYJ&#10;/nqJ16j4Qi1G4ApAtQYqUlQRaKqbCU5bpqwxKVQXUiPRDISKGmTfiuSCDN0ZcR+SC1jyX43a0X1l&#10;p6+7d9UIBAKBQCAQCO4MYke97US6bwCsdRA2Muw2Nc3biUbIkDkmuw5HCv6J5s24RHlkn9IXzS4r&#10;XQarH6wj7totT/R0hYUUDU1NCB5CX6vPHg2uAeqfkDEKtsn+TvOOfpbJrNzxPqVNj6WtvLZp/5J6&#10;ojU2bFPYvgnUV6bclGQrX78lu8PvmyIdbhNKxNU2IU67Uh512bbdmjaRIuYh4dVHPhTp2VzjJz9l&#10;0gRavuNDkdzgA8L1mPj8HPj4d9joxfRwdlFdYFLp55tqxJOFHnHFoIrX66Wa1Esirjdny3p69tEJ&#10;6//VvDepaaPnINpTRimkiNuD1kQdtZhIbfWWcb/4v4jMswcCQzFYkTnUorXTPs51eR8/LxAIBAKB&#10;QCAQ3AZYxYElcLY+n+w9ufltdSRFZUtYLrzj+qbgyavEjpZZZaXLZVUMUZhUWtqWDuaNwilmWgfy&#10;6UMW4jbWp4A86RJpdZCOg1xIT6sPGWAK1uUJCBtTrm+y6KRMGYI8+kKQhpxb+r1r27pJm09+jzE0&#10;+NnnoMMZ6wePmI6OAPV94LAJRfpMA/UZNqenM355PI9CkcZqoZlPmbkmYEUap0xUszpY0QzHgN5/&#10;jfEBoPcJPNfE+3bQKyN5AcO8mpoRTv5RpdgqMQkwoUgANQt7kY2MBbOZEQiK4V6u1OJSYrbGb1D0&#10;SyAQCAQCgUAguFuIHb+8YxmtC+ISb++c+Ht2t2fAOYH0PQgVumkSxznWl9LGl525Qc6he+jcrZi4&#10;degMISvYfFvr0oGu9VSSlK1zirCEjX29POWVNuF3Ws51j4tbO86uiK1UWA1yi1zvUqmUy79XabOG&#10;2p+dvrfaaH26t8FKP9/UiukdnnBN/LLmC1rwBVcjHFTMr6o1oSKiiohmG62jgCBNfhC6uEVyQ63h&#10;XqDJyGTsTgBGT0lEDQnTNHBDaDKZdWIAx0raBwPkJtugQ6g4cwgEAoFAIBAIBN9VWDVA++1RUaow&#10;ZOQSC59s7c8kZVDzhDUMF2LWeLNBU1dDurDrd9UpFlwRAyLLdm5CQlK87Uiv2auEVw1Brs3/D8du&#10;QByhqi1MAAAAAElFTkSuQmCCUEsDBAoAAAAAAAAAIQAy/nw51TAAANUwAAAUAAAAZHJzL21lZGlh&#10;L2ltYWdlMi5wbmeJUE5HDQoaCgAAAA1JSERSAAAGNAAAAL8IBgAAAFm6NbMAAAAGYktHRAD/AP8A&#10;/6C9p5MAAAAJcEhZcwAADsQAAA7EAZUrDhsAACAASURBVHic7d1dgqQqtyBQo87Xd053CD3/4fS9&#10;aT+cyiwjChUVZINrPZzKkxmhgIg/sOH1X//9f+eptnl+//eM16tMWojlSp14pN/nwa/Xn5+nK2WY&#10;Oq9yt3fluwlf87Xv05nX2z/Dmv/64YDXn2tfz+U0T3HTX+L+BAAAALjHr1/Tf/59iVjZ/PXvv19f&#10;qT/+/nfnbcfPS52ob0U45O0lUqoOHj3OLV9GFX6xv7X9nx//M02v7zLcSMauK+nM/O7ey8zvzXz9&#10;z85LxeVGah7vFm3MlU6ks9vK3WbJ7S229dOm/zq4/c58X//mk2/1f/0unyvldHeVjtg3sCz+Zfqy&#10;7k/W1LxOfW67dMd17ravVJ5K18Fb9re1/5z9nCm3q+k/ey9S+x6mttyyvnL+ldhmDa3S2fJ8rHVB&#10;O3sflvMMc3c9KV1G0Z6xvtW8LpbYx1V3HscI71dKP7+c2W7uYMFW5VWiPp69Pyld3kfvPUqV+aUX&#10;J4XTEF3pe9m17ZV4F7inVvtyRvS2OGWZ5hJtQam69X+mwd8kAQAAAAAAI/hP6wRAGdF62bdGHZQe&#10;Ef9Ed4wSuVPJ/ZfOS+uyIUvuQKdWzUur/Yaqvnsj/7YSWzNC7egI2BqF2upARRtlGarCHtTDdbl1&#10;pE8rPdSr1mksuf/eolNa7He0MjqihzS2FKGep+65Ihy3ElGzZ0ZaHxGhnLZETx9EFPe80aEBDCxu&#10;4wvFrFXzJ1T/I3n8fH/ySvzu7YO1CnB1xwe+34OW6ay57xLrV/VklE7y3P0eSV8v52JLTyyjCJ3E&#10;0fWS517SmSO3XkZvo+/e7kh1IJIep90pZeT8bd0jt1xUMVKZ3zWN+mjSx9CUUwAAAAAAQHg3R2hE&#10;CtkDgI5dmcFoFFfWbdyMzmhh7x7JPdS2u8vlaZEawHXab+iLqCo4zjmSRzldJUIDAAAAAAAIzxoa&#10;DKLlCMnc1Xhz/kaeuxcVTU2+X1LJ/BytX6UXqTfSoJjXlC7Oz98dWZIhctW9moajTXFTe3PMbrnz&#10;HK99PreoQGcqxd6C7SWOyXxiO3vbvEOta0TpunEkndEbytYNW8tFomvV88j3YUe326r+HtHDcWy5&#10;vSPbHEXr543W7WqOEmmMcl/XQoS1Yqap/T3B09qWaVJGOfqcCaBih8ayQLYe2FOLovRViN2Z52l6&#10;RSzjK2mKlp+tN2slXiAvFlWK/tx9ah97G281tUgP24+8gOtr5ecntP255/3imjkvvnPl/XfObvf2&#10;cdeh2UtPrXL4awd3OXIe1DpPRly8e6usauyzxDYjpSvCwtjq+X3bq+Hoi5jWebrjXJmmay/ULKb6&#10;busmofQ+7t7esoO79M1ZqrwiHOPWaci5T289cKCHNqD1cdwSJW3R26lacs+hSPfDn2oPcs1Vo3O8&#10;z3ppyikAAAAAACC8G6acyh1GufjdciBCiIEDg0WTvKYpTu/imo7Lt7ibR4R0UeStpyaILHpIZerc&#10;HvE4fRyH1/RvdNzP/2R870RQx+rfV5K1tutDf8tx5vvVojCiihaZ1jNl1b+nXOejTIHBPRzj8pRp&#10;ntybQuWZplz2tYxioX/qTj5l9U2EBgAAAAAAEF6ARcETIwNyR5reZrQesKj5uWs4buvFsIYeYlxI&#10;jXlit9RadCvXExcm+14nYm10ao/nSSL989rfCzpY5PAuelQXeUa8PuXo8T5xmsrc85a+LvdwL5Kr&#10;p7w88TjWuu+O3l6VZpFxIvCAQQ5tEOUF6NBIvcBa9F78/Jh6ORTB7wSFXGR7+nhZCD07My3DE+t/&#10;J2WT3Tb1dAy30np2ysLEZ3oqkjCEwUNfOrmWZekhjUB/3NdwxdUOMdc2SjLlfL6Wg3liDa4w5RQA&#10;AAAAABBegAiNpeVq4Mt/p/2OoM8OoLs6jF/LNAfpTXwb+bw3rUvi13sLzRb3uWNICXJ+UViLhZDv&#10;mNricx9n95kYraLJPEH7AbRiZCsAI3ENA9oToQEAAAAAAIQXIEJjL3JgI2rjbTN3LuB3di70m7wW&#10;oRWrneeff3iVG1C8KbHfvwQqy1PW0p9bV4x4KFcHStel3uvmUq28VFo8vLuyT4VRVAqtyI2muy3q&#10;LqhUJGdv1aoKhTCGpx7HXvN9Z4R3D2XUQxpztb6/asl9d5+UMxCFBzTyVezQ2KqEqQ6B5c+5313K&#10;eVF+1pV0tbL1Mi0l1XBcXSgqR+2XfdGOyzQ95o3i0fWRdzeS/aUTai0+Wrr+taw7dy8U9dnuRsh7&#10;Kg3LXoLCHbSpy2MqGSOur17c/PfAh0sdPKUXRGt58966XTuThj1X0njl2JZu/3I+e3TfR91dL2vV&#10;xzvuaXOk0lH7vjfWAo7XyqD1/VrLZ5RoxzGllxuNHu7PP9NYY+q6OweERtz/p9KDDu+4F7lL6YFo&#10;d+Tv6Puw0bU+F0vvu8V9Xe1yuvpO9uq+c9x9j7y9f1NOAQAAAAAA4QWYcupb7qiDFr3VOb1QvYVG&#10;5aS1Rn62RjqvjX4+a66wTe6xd563GrHauu603n+OnqZaOFrP1tJQqT72cLh7tnaJ4EYRokNKip6+&#10;aeojjdPUTzqP2ouWPrutral5W5Rlzcj5HD3Un6NTavaQp1ytI234V5T2ohejlU2kUfluyDljtHMy&#10;16j5Pt4uiNAAAAAAAADCCxShEVmvi9KSFmF+OGDbHedfqXVZjCqKz0KlcThfaOHI/PPuEwHK2Gp7&#10;RYjw7dLCdivbSzn6Xi/K+lufrqwLkns/5FzkDlt1eb9d0KFRSm8zTnXjiQ+Vn9NyjZQ34ik1vRfQ&#10;p62pIFvque3RrsJzOb/vN1qZH5mGLNq1O5rR6gbbXn/+GfLUGDJT8Fvq/ed2G27KKQAAAAAAILwO&#10;IzSi9LIbPX9Nq0WdI3ji4n+tKMN1ueeWti683FFIw45Woowo53iUdJzR8gTrudxaidYoOobxOUbb&#10;njq9Y6TFlaFXWxHDB+t5pEs7UE2HHRqQUvqla7SbQy+Voa6o0+5s0Bzsq3pYc3uRWKd8aK3Dth+g&#10;O6ZiJFeP1+Ua9bdW/nsqV57l+HlkyikAAAAAACA8ERpZUos0v9IfCWOUntejU1Mt8x3uoDxL9uCK&#10;AmGlnNBbGZdq0/byfaZcSpblYltrWe7t0EVQfGaZUa6xNa217Ucr8HziO62MGiX6BD2Weat73pxz&#10;8uj0qiO1qbl56bHO0dZn3eqhDrV+zjvStvRQnk8S4Xj0FHlxRYSyrqnn2U6iTY+aK7fM9+4Dt/Mu&#10;QgMAAAAAAAivYYRGT3NP99ijl+rpekL0QuR8RU5bRals7w7u6/Gco67R60Iif2tZdnrkqzag5akL&#10;n7Zwd9k4Fm0p/3wty+rKSPHUZ1uP2K4UacmK1qP2e5Qqsx4iGFunb+1BNLqa5fa0B4ke87lMc6n2&#10;ssdy2DJafqZpPU+f73Z7aPuPys37u4GnnBJe2K8zHS8jHcPUTcbr4995muaO8vxXO5RK/zKcLlre&#10;zqar9A1zpJcXV0U7xlfUejA6UEYjztrBgGpX0FbtytF8jdT+jWbEh8RStur5EwZNUVfPnRytbr56&#10;KZ9pGmtR8NLTyt0xTd1ah1hpkfIc1Sh5ivreJqWHNPai1rl7rj0y5RQAAAAAABDewBEa9KfGKIGe&#10;R/skzL/z8zVP0/TVNCnHpIaPf/wu7Mjy1LRte3UobGZOGCkvwH1aTPPQYrTYmTyJAojDNW7f0TIS&#10;rcGeXqcBaq3H8yn3uPYw2ruXOtpLOnP0UC+OKjn1fov7yZHq1zQN976wC1fq0PuxEaEBAAAAAACE&#10;J0IjS0YP3TxN02vEHuTefUYG9HBsMutbl73jy+Mwf/wu97vf37/LMq0AQL4ri0ffwQJEAIzEda1/&#10;e+89Sh/bJ0cpRF7HtWf3tD86NIpyAlxT8+I7yLFZZmOuVV41F/N6y0Dic9FvvI4uUh89PzlGygtw&#10;nxZtRotr/Zlr1yD3JLt6um641q3bGhykvDhDvTknegdxSm7bOlJeohihre6hXhxV+l3L3S/jezsP&#10;coxYz0b1Xu9MOQUAAAAAAIQ3cIRGi142oUplnCm/Ect+5EUV13r0o+bzbLqi5ueMkfJSmrLpUg9B&#10;YcMZ9VwZNV9n9XxiOZbrUmXT0wjg6OlrJcrI+Z7PvTvSnjpOLRYEPquXdOYonZc7yibVVrc8JiPV&#10;h6NGuRYdPYYt26sIdX4UNWdzOb49ERoAAAAAAEB4JyI0ckeNz8kf877bodfPf2K53AGcM19uq1Ep&#10;a2sz3K107+PGPn52FSXvJZUcrVC7Fz7yuiWj1AeoLNwAqTuuJXfKSWfunPxn83zXIod33xc9efFG&#10;/ojWZkSqg+Ea+MaORmHMiZ9LHt/UHOxb14OtOduvpmurbCLV6bWFge94Vs8to57LsoZobXRqf70c&#10;szOiRJ/V2G/qGEaob1HrU+Z7683vRLj37umcvCeSLdCUUxFOQM7pKdy1J9HD+I8c89HC/PbyUet4&#10;jVJ+EEC4Kaec39e4F+lD9Pv9nupR9PvElkZaiJh2ordXIxqpzHtK49qUZsvP9GbExatTej0+cJ0p&#10;pwAAAAAAgPACRGiM3mMKNYy8YDhAIanBWakZ+54yiGtItadGYWxOeoD2tMVt7UVq9HxftfcwQDkj&#10;1yMiEqEBAAAAAACEdyJCI7dXzXDHMRxdrPiJva5ri7Txx9F2o3ej5IN1Rvl0QVP8AO43uWKU+jNK&#10;PkpbWyzJdRvKcH7RC/XyPqlrr/KnvABTTrkBZ0QabICQlv3v88fv6JxrL2eN8jyy9gL/yT6PrXYC&#10;4hmlDe7VVrlrMzlDvaE+U04BAAAAAADhBYjQ+KYHD94ZSQZQjUGAg3Gt7EP04xQ9fcB9tAf3U+b3&#10;cjMM9EuEBgAAAAAAEF7FCI1Fb+9fUyIOuHjUPC2ykDuyvmY5zO+be9tVjbKuffwi14/SkRSf9eKt&#10;ct2w/zvUKKvXys8t5Y56iZLe1nqdv/Vsm/9a+VvkvHZsq1gPT9281y7XNFJdSaW/ZJ7uKp+7j0P0&#10;4x49faNT/mm9l8vWvcbedeFo3lP3JzWue3vb+/x7j8+we9ZuPLaO82vjM1u/P6t1GaXUfp8U8Zmk&#10;dJpa3suWNuIC1K3fI+SeY9He7e6VW07aaj+frDlyPbjDlWfO3PZqbx/b53agKadGdOQiUbCSzrVP&#10;hBEuECW1uml8cohoL3l3rsSU0wEx0k0+yXVyLx/eVg9P6iUAd3HN4YwRXzAfFe1F76dIaakp+nEA&#10;zjLlFAAAAAAAEN4NERqvaZwe0I1RvfM8pXt/c0eSVxpxPqf+Z5TjwXP1EO5I35ZD+o9OiXB1v/Rp&#10;LWS2dch4KzXua0qU0Zl09XBsWtWzo+VZOgrVsaFXZ9vIZQRpLxHLR5yZ4qJWO8Q5I9bLmpTXfY62&#10;nXe1FT3Xgdz3Mle2t7bNz8+WKsfS9aPn4xtbxQ6NknNsRTMnf6yfhTNrclz53Nq+ezpWKTl1M0Ie&#10;j75EjZDmNaXLvJeLR+sXR73ZuiHKyfvRG6rc+ahTn9u7Ib7youJzHwe+Qr61cQjFNl7rO6UfHEZS&#10;qxxalu9o15HS+492bK6kJ2LnUOv6UtuVta9yv1NDzr1NaS2eBVvXv2gvPVNKn99X8nJn+1dju9Hb&#10;1KPPSaXeHdXQS6dijfpT2pM7dHu5RuRaO8drdBDVdvW9zpr375pyCgAAAAAACO+mRcFb95zVlDta&#10;ZWs0b6kRL3sL3JYw8rEExnIkai0nBDm1UPiRqalytkcfUquM38V1eF1PkYulPTnvUINz6F3J8hh5&#10;yqxelCx7x5FvnmuOc/68Sz0fKyPSRGgAAAAAAADh3RShMWJPbSpPW6NNSsxRudczubW9lqNJobTc&#10;80md5w6l5xse8Zo5otLzUY/WXkWox3sRsCMfm7vnu2+12HdPxybyfOa08+R6UbqdinDd2bKWR6OR&#10;ny16vR3J0aj6GufiU8/vI/W8dRm1uqflqJs6NL6lXvhHWDz8TAWr9RLqysmzbKD3FrE7m9ZSLwei&#10;6zEfezfD0fNUI33R83zU1fz0eM5eSd9eR26qPdv73ZF9L7extt/Pfa3s945ZC0d2W7lcra85rtxD&#10;PdmVE6X3ci5xn1uqDEqXZbRjc+VZp1ZeSl9Ho5V5LSWelUr4rFN79xCl93/XNSf1HNO6Y7NVe7X2&#10;ua0BlVfScqb89urF0XvoaO1ftPTU2N5IbfnewN4a242yzSvPq99Kv+O7Opi69GDBre1Gqx8t9nHX&#10;vksMQH7fhimnAAAAAACA8O6N0HgtfpjP9thF6Umu1QtcYv9rf480IoD6HB+4NjLszqi7Wt9nmqbB&#10;Zl1UJ65ThvuU0TUjld9IeelZq2fPVsf/yH7V0WuuRCKX3Cb9y4kWOBJ9RTu9PsOqW08iQgMAAAAA&#10;AAivYoRG7lDInuYxbr2QYcntjtZzeaQsR8s7MK4S86JSnmvOGCzmd03L9Vy0jUCOHtePg5GdCZt2&#10;zj7LmTUot6g/96s1NcL7dit2aCQWlnl79ni9f+z0FFQZu7/qJ2lOBKBny4UltWfd8z4PaKLl/G3D&#10;zB0HAIPaekhxHe/b5/G760FUvamrz84hU04BAAAAAADh1V8U/C2i7CNSY5qmaa7Uw3OoA690b9+V&#10;RWiFxb7TEwvl7bUp2qEQNH9ASMtovyftGyAS018S3XJWANftMWhLiEOEBgAAAAAAEF79CI1lp+xr&#10;q/+kZU9f5r4Ty4KUtxG1kb3PJ/eaPjnvANzDtWYMjuM1Hdy7Aw+nrYB4nJds+awfay9C1aO4co/N&#10;0Rfr79ut36ExTdNPIMh3f8bbNFQBnDkPNtNfeEGV+X9///uV/x34S+40QpFOzrOcJ9cov/ut9JiX&#10;OB1HOKWv2isDZTStXyNaLf5HH649iADEtxyh+f3/S9o1WJe6T9haNJx3dz+kpKYIa32cor1AHlHr&#10;Y3yOKacAAAAAAIDwborQ+BCtc614emr1bi17JlOjRPrsVds2Yp4KO7XOVs3FuXJDBPe+t2Vrm4nt&#10;rAaijHzu1JRZ/p/VrNfBFVsDVark50J9tO4ep63VO+3jOD5HGZegfnCnSCNGo3JvW17UG9iWx9i5&#10;SIq6UN5Wmda4r8vZbwvR0kMZe8d1++8iNAAAAAAAgPDaRGgADbwygydKL+BTY1TTwTTOibwf2g6n&#10;fB72iIPbcmxN/QoAAI8iJBja8y6DZ9OhAb07M6PTTzT66+/fZTtyAW11sb2SP9Z5iAEA7ublzT5l&#10;VMfWouBPpr5BHUfbGeciz2PKKQAAAAAAIDwRGvAUc+p/oo02yhlZcCKdr9fK1z5/aWTDMdHKq8YC&#10;9CX3W2v/7Nqb+W4v6Cg5XV+ENrOkteuB+rpNWf2r1dSSkOK6vK9lGbW6XztqbYH11umCEo60ATWm&#10;pGZb1lzhic+dkdq2Y0R8IjQAAAAAAIDwRGjAU7xe0/Tro6f9bWDp2iiks0pv70oaFj/Py3QZeXDN&#10;3miOVARM7u+29nHVVhpSQ/W3fldi/2tef/+499XRggbuMi9/SBzbv8p1xIJey9OVvI7cxqbKJcJ1&#10;D55sxLa5NGV0nIju41wPoSznEnzSoQGj+772/fpnmv75p2lSmpnnafqf//f7569//339/IezXnvl&#10;l/p77u++5QYSXn1Az5lOYC2dterRK6OMueS7eN/KWZmXkeiYfMx7tL2MjljHSk9HwT5Te5TzlLIc&#10;/fy7q+31sj5f67KqcW4/pb0gllLtd6upl50PlGfKKQAAAAAAIDwRGk1dGbEQbVHn1iPz1vZ/x1QZ&#10;kXqlN6YAek3T62O09zzP069f//Zrfn39G7nw69evaf49LdP3v6/X6+fnn60utvX5t+XfU3+76jMf&#10;S8v9vedt/v7y8tPF0/a3rbmCcucROrO/pRLnQWK6pdevxb/C8fOdaDO2vjL6gMuqftfhX8trak6B&#10;PrF+Xxj5Ov/v73+/8r9zKg1nt1tqv1e3d6X9zslzbv0+ut0cR/fbqmGrMUq3xr4/Px/1QlCzjKLm&#10;ubSn5DOlVtvbKlKjxrFs9bw6Wr08s0D21UWaW0ev1ND6/UkP78NKbP9KPnO/W6P9Lf2eIletY3Om&#10;3Vh+N0K6jqq1CP3atrenONehQSG5F+ScuejPnIA1bghGu1H7Y/nS/7PDYfn/Wx0HS1ufy91GKi1n&#10;pDpfVj45bdebcY//MQdvOFu+R+zmeSAzoapgObtleXDKqUfOTJDoYNt7tsrus83tLKnRCRzJqPmK&#10;IvxJxq7WA1GeTGd/39Tr52lxrKN3QvJMwzyM8cGUUwAAAAAAQHgiNIZgxAXX7UVSHIm0qOH6/vW4&#10;V7MMdmnZDPXSBKqK/atR13qpv0vZaV5GWCy/dDTsfW07AKVpZxiR9wbjc2zhnLsjgkQgXSVCAwAA&#10;AAAACE+ERlN7PXHRF3MpIXfNjTv3OU2jj2xYRjvUXLz7qKNRGFuLlic+/fHvlbpV+txtcT5e2GfE&#10;5Lavvvl6SivXfQ6GfNKSPdlrl5wpgDtHmUa5ZyqhdV5a77+kSHmJulh2q4W1ziwkm/pOhNHsretZ&#10;y4WsWyudzkj5vhqBFCkvW3pJZyuj1fHW+7/LHflsue5Ey0U5j4hc3yKnrRwdGt3ZurEepdJGyMeR&#10;m7wI6c3z+dJ/2YGwtRj42t+2tldLquMiQmcMCakXuZ+Hau13345MZXW2+i23nWpir/wulTbVNa7c&#10;OrT27uuz02Ke/j7ea8d/+Z3Wl/qtOrp3zh7dXpatHUR44ViaEHSuGLne1HrJMXKZXTViG8u/HNsx&#10;5R5X7R5bnlg/auV57cFx+fea+x+XKacAAAAAAIDwRGiQ6e4e/ghT9jy3hzQV8bAVtbH1uz60jsYp&#10;WW5Hhpif3F7uIIKckem5v8tRohivpHFr/1dm1Cm5nV5P0drOnDalj3fNbbewNxjpTam2tcfr9t7B&#10;7jFPd2p9/WZbL8dn71xrmb4Iz0Q1twvU0eKcLX2Temb6wBrbpW+t3+GMcC5+i3XuiNAAAAAAAADC&#10;E6ERWqzer7JyFwO/2rM4chmmbA/FTkVZfP4udx2MO9bLWLO3dsfxSJE7FkRrWRdzJ/t/2vkSXKmB&#10;Fb2M6G9JGeW7ElX1mqZpNnr4Xa/pPuop+bzD3iI35OuhvKxzQG09nAcRXS035U5rEe4nRj4PWkV+&#10;Rp+e4Ujetz+rQ4NMrRqakRs4zjrXmRL5gbBFPf/c54U0RCxS4D6n7pt1olKCOhSb41OOsgSia91O&#10;td4/z9JDfeshjeeZcgoAAAAAAAhPhwYAAAAAABCeDg0AAAAAACA8HRoAAAAAAI/wmkZfY4GxBVgU&#10;/Hv1yBFOpJHyAgAAAACMyftL+iRCAwAAAAAACC9AhMZIvYEj5QUAAAAAAOIQoQEAAAAAAISnQwMe&#10;ZJ7naZ7nn/9/vUQVAQAAAAB9CDDlFPu+XzrPm5/KN0+mxxrV+ToyfudGqfOHTbnNVaq6OUQwls9z&#10;ek79Ejhm9Ps1yJG6ljg3IG3t3ss5w6fvulKqbizrnvqWVrrMn0OEBgAAAAAAEJ4ODXiw5fRTAAAA&#10;AACR6dAAAAAAAADCs4YGME3Tn2iN8dfSIByBQgAAAABk0KFBI7lvMO96uf7cheU+p50yDdWn59aN&#10;qlQzgAeKdv/Xo6MXUGXJiEaq1541AOAoU04BAAAAAADhidCABw4VF4WRQxkBAAAAQCQ6NLrjJSt9&#10;+F6Lo2XniY4bgBucbmq/v2hqDSjPeQUA0IcnTj94bRpVU04BAAAAAADhidDowrLX6pX43dFtRHBH&#10;T+Nankfu5UzUj8WP31ETS6NEMSzz9p2n9yiRo+fOsqzGKCOANq62oZ/ff61sM+L1/Yn3IltGz/cd&#10;9bL09kRKQVvOPWpTx8h19z1LL/fzNW29p6r9HNH6HvDafkVoAAAAAAAA4YnQAKo4E/mRiiAptW0A&#10;bvQW5Pb7f17zn5+neXreCCwAAIBPqeci77226NAA3uR2KqToaABgmqZ0f8X88x8AAAA4xZRTAAAA&#10;AABAeCI0gGKuRHf0uF8ANsx//bDyAW04tR2JDMqtjxayJKJaUXBPrNu5ZfnEsulFjbb/iXqJrnUM&#10;STlaf9WjXojQAAAAAAAAwhOhAYRg/Q2ApzECCgAAgGN0aABvznQspKZ8+v6djgqAkaRW+05YfmT+&#10;/T+v+c/P3UxfAAAAUNPas5EBYGtMOQUAAAAAAIQnQmMoW4trPrFXLzfPI5bNK/Hjn9+ViJrYW4h7&#10;uY/+ozRGrCMAZ2S2h6lAjvnnPwX2Gbldzslj6etiTnlkRtcMqUa+RynLUfLBvxzPciKVpZG75+yV&#10;z7zyc+73n6JVOWy932IMdxzbXupPi3T2UjZpIjQAAAAAAIDwRGjAg5SMlIgUdTHP827ECADco8X1&#10;KM41mbvkHnP3R/XUHtG93L7j+Cy557d2AI6rcd5EPhdHupaUivRmBDo04DG87OAGqhkAMLyaNzxu&#10;pp4td3op9eQc5UZpUetU1HSdMVJeKMWUUwAAAAAAQHgiNADY8DkaQsgmwLaoo8i03wAAQP9EaAAA&#10;AAAAAOGJ0IDHyBuZmbu4du6i4DUW6460IDkA9GGeRGlAKa+pXjTW93nqfveZ1uqW+nCN8qOWmteD&#10;K0a6loyUF0rRoRHWnPxxHLmZavngXbrg279E+O5c+O4QeL1epzsHanRUnLWWlve8DXkiARBOnOvj&#10;uwjXwR7u/3rRqoyO1KPRj2Pt/I1efqXt1c2eyjN3AfCe8tRChOse8dQ4byKfi5HTdtRIeelRrPt4&#10;U04BAAAAAADhidAIay9sLdXjldsL1tOUA6V7AJfb6zlsLSfN+2Uyz3OoSItcx6fF6ilsO/e8rzFC&#10;MmqZANRwps0rdc0scx0/vv272/no9xhXymMvb5/bLl13opftEaWPw9HtjVSWraSesY78/Q6pehHp&#10;2G+d26l3A0fSHmtU7XW1j+XWts6U5dH3OtG0qj89lM0IoreN9GfvXrXMvawIDQAAAAAAILwTERqj&#10;9e53YDeQIDVaI/pI66P1o1R+233CIQAAEGlJREFUjoxwL1GHU2s4lNjumZH6f3+ux+iMI/6sGZL8&#10;6/SnTJ7WrlWM0uo58Alg19YI2dKRcxEa0qNRCEf/fvV7NUYol/J5QSw9AvJp9y5rShzXknWjt/I+&#10;8jx09zl0x/5qjpzPjaj4/NzafXpvdetuV+vL1evd1c/frUb6XJfe3VEHeirLu+tHq2jNWvuNsIbZ&#10;0bSmrmfl3pGacmoIOQ9MvdvrpEmdCHsvbUu/eT3fsVDH32XyuQB4r1NOnZNTF0qreaxzOy6fcnwB&#10;WhjxnuuIXnqxcxfUbfnC1vV6X4nppfhXqeeWXtqAaWpff1pO+9y6rSut9bGET+rfth7Kp8QA5Cj5&#10;HHF60r+ZcgoAAAAAAAjvRITG2D084xrhuOWOACoVwnQ0JO7oSJErIdzlphX7jNoYKWLjz5RT0UPk&#10;c+vOcmRX5mjTZFUZ5xgD1Ld1vT5zLc9tg1tOIXr0OtFyWprojt6/ukbTg896GnXKY+dTWtTj1UpO&#10;PSkRjRSpPqoD5ShHaMGUU0PImZ9zpJD21M3ElTytXcxrrXWxNSfqmYvh2nd7P861LI9D67kFr2w3&#10;cx+HqtRo4egAW8601VvtZI22v8drecQ0r93r1Zw//6grnUh3alnPzc9eTu6zR+66Dy21WpvxqGj1&#10;sqfpwj61bAuiHccrSuelx7pUQg/tZGs9dKCVev8X4b3cSO3UOlNOAQAAAAAA4YnQCOtq7+XeAtoj&#10;99gtR5tEyWfp3ujUtFprn/kzJVa7KZgi6CXPNdN5NBKph5EUAHfau7+apjj3HnfqIe+5UYiF8vBz&#10;O9pD2fRMuV5TOjqmpJLH9mwkyhW91M1e0rmnt3xEuDbUmCqTP0rPLNK71nm/a/937Kd1WcYgQgMA&#10;AAAAAAhPhEZYuSOjj/SqjzbSOqdX8neeX7/77n7d3YcXoTf+934Xi33/+l0O8zwPGa2RXNj8n9/N&#10;3fyV+kbV9NSRG23x+pPnr++8H4leyphfd9m89FCdLBUC7Ipw/WbflWjcvXU19tZB2xld+7PpM+nL&#10;WXftyLZKj3SPsH5H7rHjPntRvy3V3P/VtRg/77VblxVQ1t45faUNKbEW7B1tztX76jPrUny2rb3f&#10;29+95s3VdYpz/rY8Nsf3V7FDI3FB3rsHZeFKAa1VhpoHoFaDcDUM8vfvvzsy/tGHN01/ppya5/nn&#10;5f+I01G95eXXP79/+Cf52VG9Xq9p/t//+fd/vpadOUcfmiJO5Qb0Ye+6UvqGuvQUCkcfgCJfR2uX&#10;5d15X7u3ff3950/zzge2bptf0zTNdyxEvHWtrlnPz3z2jjTufaf2/UlOfnppI2q+8NqrH5GeQ7fS&#10;cvdLvq3f8S7yVGm5IizKXroca52LpY3+LHtnu9aq/l59J9H6OnRk/63qa4nOsrrTu5pyCgAAAAAA&#10;CK/CcPWNkOy30OtIveXBe/iTu7062rG0o6O9ay6SvZ2G5XRLP9++ISohOQ3Shr00fW7vyOdTeT+a&#10;vh4s83m0vHqUOsav1+vvWS9WR5Vu9cJvlFdvRdlbemFYuSdj7j3GHSf3UxqQo/lsOULv0+tPZO4r&#10;cwRssor9/p95XkxX+f1ME+GeqdSI91LHrtX5F+FY5IrUftSY3mgrfzXzXmvbNbYbqQ7QVoS6ECEN&#10;T3NHZECJtrina+ueKxGkuWpOGXhmuq2jSpfRPe+rRWgAAAAAAADh3bSgwO/el69FL0ztKQPv6lA8&#10;k/7DC9LqOT+m7/LKjRwoHVkxYsTCr8Ui8CPmL+Uzn/v5jhbtBQAXvT5/2LlX2lyO4ep10HUUdYBp&#10;Ug+AtJGiIajPmqbf7unQ+H6hNi8WpJ0/ezSuHpCPG4T5yLRWpReT2dleVrKu9JQ88WZpL0Rqe3qp&#10;1ILYJToKzkxrlbvf5cLeubYWAD/aQXJmv3fbK/9aC6HXyu9eOud5/mtKtbcpp/588kIqXDyBs554&#10;f0J9ifvfrMeLvWmo7r7ebd3L1pxq6ejzQ43FnVtPmVX7WD/5GY0/ai6MfmTfLfYPkdSo/7nXkdJT&#10;+xy9fpWe/j+3Xbva/l0pt17eXxw5Nq3yXjMiIWfb758z5RQAAAAAABBehQiNzZjtDVd6mFLfbTnq&#10;4I55tLaGnvXSA5njzCLj272/n6Pcl6Pp1xbOPurKCP3cSInPaIuvr6+tj79te2t78zwPuUD4iHlK&#10;+awHr9dre4Dn7qjB1Iiu198fMdALWLWc9mftel1yP6U94/rxrpc8Jy4+r2mxGPjH79++mjkN1Twl&#10;LpW518y135VQOmrjzHdbjjhv4eqx7OW8OqtV/o7WvTPPl6XtnTt3RQ197n+0OjpafkZ257Ea6Xp1&#10;pv2oFbElGvH6dFB3LGCekluPWkfFvO9fhAYAAAAAABBexTU0euqVa9XLdKUHs/fRBnek//haEGdG&#10;8W+tR3HF3jaOrv+Qu72RlF4T5cx+75bM5+eaqJuRGrt7KPoxNvR0GR3R3qCUp9Vx9ZGQXis/f5qP&#10;r4nxU+fXvtfLSMS7Gq47ojWeFhFCntbReVfr4tNuKABG9nlNKBXd6b7nU8UOjeVB+5wKJzU/yd0h&#10;0qWU2PfeNlTcfMu6lS7X3BfbVz63tQB1LVe3f3RR8Bq2OmnOdE6U/lwEb4t9b0yfdq5TJXchr4yv&#10;paboWGv6ty4HdzR/qWYj9f7nyO/cd4zv6OmSujStnRtb9Stn/6UkT/un9OqMnLeSTl43btfL9GY1&#10;9tPiOMQZuAT1Xa2LLaacarUviCBanW+dnrvvkUrtr9Q75NIdELVEuJe9a2BMHlNOAQAAAAAA4VWM&#10;0IBW2veoHp0OKoIIUQo5i5bzR/kyKby9z8O5FsmR87ua5pWfr/yun1OfNVeO4dZ3c+pThPOi1T7h&#10;sO3I3Hr7/JzPEeAMbQgAHCVCAwAAAAAACE+EBgBAN3LDJlovkgp3yV20BgAAGIEODbjoqdMkjZw3&#10;Dkot7A29ynk32rS+B2x7l21AwORR09YJ03qh25pGyUdJIx9v4N3RGyFtAXDFE+4xjrSro+X9HFNO&#10;AQAAAAAA4YnQgIqWUQw9LRDewrJ8UtEfyjKwJwyYaEE1jyNVn59ax5drIS89tTw44Y5wHhUSiGZ5&#10;Y6eNAoArRGgAAAAAAADhidBgQO0n8ra+BDUs69VaHWsSvWINjbZqNDdbzehdx7pEvs5M8fz5HdEI&#10;x+wOQFV4fLoS5rcWMlTiXnCxFshfSVzud29fqZNi+Z32960AAPTA/eK3RYdG6TlDtt4i9Pbmq/WD&#10;hgq775X4OV3Pvl8Ef7/4nee5eAfE19fX6n73HH0hfSTtOduO0BmTSufelFQ9y83Psl6d6rg41fRm&#10;vNmO0KSvvdMaTeqFe83yb3lsc25LstM3T9P3eTYvfre64Y99PKFuwWFr59DWCZM4aed5ml6/3r+a&#10;208xv+qdnz9tRqL9eNvnTgLm198f+5qzvtqXoTIDFeR0eu59Noro6QPGMto0pdrQEkw5BQAAAAAA&#10;hLeI0Oi9hyhnjoiztkf819knteSMbK8xbU+rhayP7reHBbdz01g6kqOHsikvUYavjx+WH5k//r3T&#10;aIdnLxoj99I0ktN5fSW+myjgte0/qYxz5JTHW/GmvnBkcdQzc4fd6UwFaXXPmJvWG9P3+jVNv76v&#10;J2f2mwrdKpD+n6J6LYaAXdnu699oj7820/LCGcWRKcai6+V5sGW7Ves4Rm9Xa2yzl/pWWg/l00Ma&#10;W7mjLX9iuZak/vbnjmi/WPVikDU0otzctp6aCuhR7I6SjM7i5bsjzV9ZW1MsRa420aytjTFfqLBP&#10;reu59W5efHj+6w8DGS0/tS1PxsV983dHxisRPH50PNHbeX2k42xtx68T3014Lbep3gAAUMIz7ytN&#10;OQUAAAAAAIR3IEJD9AFj2Vt4uhc9pvkuymbL0fmKFm3/z1e+/vzia6K013LUsmtvcfM0/VTcn0HT&#10;2ow6UqPS1Wk2JE/FlfOz+mmbmsLqRF3eTefedfnsPIMjTedE2h1tqzZ7XaspPZ5MfWSL+nGdMhxD&#10;rCmiShOhAQAAAAAAhHcgQiNyj81daUvtxwgK+va5cLaohid4JX7eGxH6bf77R3Wmjvk1Tf/8+vPz&#10;k6TWvKjhex9fXx+/4JgjB6zEos+RRE5bSuv0JkaSp5K0rFI/l6nX+SCFU7bK6nUy8OFzwam9BczX&#10;CqeG1nUjRw9pvNOVE+FqWV5ZfNRx3KZ8xuA4rmtRNqKEGUmrZ9ZY584gi4K3dOuTFUAAZxdWvWNf&#10;OUq315WmGnjV2PZD7T3DLF+YntromgjH7676vjXoo9QizTzGnPFz9gamqUpdO5yWtY6/2s8QY083&#10;AO1Fv68c0RPbtSfmmXbUN+Iz5RQAAAAAABBexQiN3PDpUSIb9Ez2wpRK75TH2NLHNzXFxV1z/BzV&#10;w+iQEgu07mwjFQw4coBgzTylggaq7uzJ9wdX8i6S4zHmqcJ5GbDOvF1mU1EbAdNcxZWpiuAJnn7v&#10;ACVdeahYOxefdt3mmlQ9itbOb0XVR0rnOxEaAAAAAABAeNbQ4HF+/fq3H+975PpdEQqfi2+vETHB&#10;PVI97jl1dIQFfaOlZ8vv47S1tsNe0GOESI5Wadjb77zz96yNRxctnXvp2VpjIFpeehQp6m1xXD/P&#10;1ahBg6fsLexdu6ydN+NqeWzVqz8qraW2+vtIUcmt0vLE+vfEPI8o0n1Y5P231OoYHdlvqX3Xutne&#10;u14dvZakI/d1aMBNdFQAj6X5A44Ysc0YMU8AMKynvNQ3FeS/at2o1ej4KLXNnFGH0abH+sOUUwAA&#10;AAAAQHgdRmj0EqLFeRYCBchm1O86ZQNwMw0vAC3cff2JMA0c/XpC/VlbEL0MERoAAAAAAEB4HUZo&#10;MK42I7rWFuvOXcQbIrJmC38ZapFdoH+L+6zDg9R6H9U2YjSyKHoAonHNWefB8F3OehI1HN1fizp9&#10;5b679D37n/LSocHjbL3o1YkBAIwr+H1O9rNk8HzsavXQDACUdWTR5N7vX56g1TFqWTfu2Hf5e15T&#10;TgEAAAAAAOGJ0JimSYj0aJYhTXFGvuVOASRKhCs+69nr9fpzFhgQGthNB0cd+CNcGTz5XiTcwbhB&#10;Tp6jH+sz6Vv7zu/ymL8ubHtZpqXHbJWoo/PfUffz8l41+vEuJVWWT8k75Ih8PkROG+9GnNowqhrl&#10;++TnAsgjQgMAAAAAAAivYoTG3mijJ47GY1uN3uU4PdYiL2jhLUKDDpxoJ5Zf2TvY0SvDkbwc3d7n&#10;dl+Jz0Uvn8dy/Rzaa5qm7+jCzGjW3Q3+uhD18PmVeZ6mr+/IkQvpW51ie5T6vdXgQi+ijGrfOnei&#10;pJGYUnVn5Mi4FufDHfu5cx+u1ffr4fy7ksbS+UvX1Q6nnBr7pTcAPN4j76uffC/yxLw/Mc8rLp3v&#10;a1++0KGR/Opnh8uR7S7SOD/tuD8tv/Qr0o3HWlqcT+TI7Vw+spB1RJHOWeAe722WKacAAAAAAIDw&#10;OozQAAB+5A5Q6mEg03Lwc6E1eDf/1kOZwHBKLoK911jUWnC71MjW3kfIQk13LIrrRgD2RVqg+inn&#10;bKQyh5j+M/26I0jj9z7+uWFXsGMuMj8z9OHr62uaXr/b4P/8V9vEUEfufWxv97u3pFegKrDjNU3T&#10;Lw8xAAAQxf8He/oWvlg68ygAAAAASUVORK5CYIJQSwMECgAAAAAAAAAhAD5HL7+gCQAAoAkAABQA&#10;AABkcnMvbWVkaWEvaW1hZ2UzLnBuZ4lQTkcNChoKAAAADUlIRFIAAAAhAAAAIQgGAAAAV+TCbwAA&#10;AAZiS0dEAP8A/wD/oL2nkwAAAAlwSFlzAAAOxAAADsQBlSsOGwAACUBJREFUWIXNV3tQU3cW/u5N&#10;SCAxvPJElHeQVxBo5S0iFrqiPOrs1NpVK7Vju90+1FYq3e6OuzraUgZXdLtrpzsgtVud0Qqy1l1U&#10;FBAsaBEIr0J5yiMJSaAkQALJvfsHvTbGR213Z2fPP3fyO6/vd27uOd8haJrG48qQcTygaqQ1u0nb&#10;t1JtmvQcn/1u8eTctNCVw9eJnVxGpY6uI1Eiv9oUz/Ayr0Xibx83LvFjIKw0xSofaNhW2nN1d++U&#10;KuRxA/s7yzq2ylcXZvnElLAI0vqzQdSMta8rVJbn2ybnkGzzHGXhPszHXu/vLOvYrcjKTfIIvfAw&#10;H9a+ffvuO6RoiixUlucfbD5zbMJsFANAlMjv+i5F5jtGi9l5yDguf1jAOGnQpddC03+vNRk8VLMT&#10;XhNmo/jLO18/b7LM8WMkgVcIgrjv1vdVYnreJNjTUHKqVtWRDgBL+MK+30Vt/HW0WF61p6Hk9OWR&#10;lg0AkOwRVjFtMQtujvckR4vlV3lsrvHaWFsGADzlufyLgticZxs03Wv2N53+y/C0zg8AkmShF/Jj&#10;XtjEd3A02OYk7StgCyDNM+LMF6l5inhpUOXR9gsHGABpnhFnDsdt38Bjc4wAwGNzjYfjtm9I9Vx+&#10;FgAuj7RsONZ+YX+8NKjybOre8DTPiDMAUKNqX5fbcOJziqbIh4IoVJ7PZwCQIKgsn5gSJzZnplnb&#10;F1/8zZVcAEiQBv/rg5gXNrFJlsXWl02yLPkx256LlwZVAsDfui7vbdH1x/HY3Oksn5gSEgTFAPmT&#10;suL9B4KoHmtbf6K76q27VQFNvl738fkjbRUHC5TlBTRowp0r0ByK3rLZHoAtkEPRWze7cwUaGjRR&#10;0FpWcKSt4uDrdR+fp0DfzVXcfWVPzVj7untAWGmKVdhang8AS/jC/uJVbyQLuQI1BZr8pOtSXouu&#10;Pw4AXg5OO+DGXaR9EABG3LmLxl8OTjsAAM26/vhPui7lUaBJIVegLl71RrInz30AAA4rz39gpSkW&#10;8P3XcW7gxvZzAw0vAkBBbM7GGElg1XrvFSeHjOPyAYMmiEmg1A/GqGYml85TFq6VpljVY20Zw9M6&#10;PxnP7U6I69KmZl1/wue9Na/9vbfmdbN13onxS1kcXvbnxJczAlw82n0F0q5/DN3arDcbJR48t6Fg&#10;t6W3CZqmkV15sL13ShUSKfSrK129M5FxHpvRez395R8GaNDEo27/KCFA0JXp+7xlPLc7zNnmq4fr&#10;W3T9cf7Oso6ytHdDyUGDRs40oy3y5MO2AapGlNk0aIJNsOY/SnwlPdM7utSNw3/k63Dj8LWZ3tGl&#10;HyW+ks4mSAsNmqgabc22tdkqX10IAL1TqpAh43gAu2pUmQ0AjiyH2URZyEVb48bxntUAECsJvLJS&#10;FnJxpSzkIk3TxKBxXK41TckKleUfKvWD0eHu3g27FFm5IkdnlfcicQ/TkKIlgVX16q60Rk3P6ucD&#10;Vh1l4ibKgi9ySQeTmZp3rBppzSabtL0rASBC6FvvxObM2ILomhyOBIAIkV/d3fISBO0jkHQ/KQ6o&#10;cecu0gCAO1egeVIcUOMjkHTbdsRIod91AOicHI6yjctjc6cjRb51ANCk7VtJama/8wQAP2dZh63h&#10;PGV1GJuZ8AIA5h/9U2Ux330QAFQzE0stlJVtq/MVyDoBQG2a9CSSK347pjVNyXwF0i6vRaK743ee&#10;snLq1V1pABDq5nVL5ChQ2Sdp0w+t0JkNUiFXoA5z97ppr9eaDLL2iaEnASBeGlTpQLLmGN2QURvQ&#10;b1AHiR2dx4iIMzvnLLTV4efc9L8hDiRrju3K5eu0pimZn0DaaUtE5ikrp07d+TQAhLl53RQ5Ot9X&#10;CaV+MJqphMLdu9FerzVNydomhlYAC+3+3kqMB/QZ1MGuHL6OLXF0GdWapmSx0mWX8yJ++YYNCIcn&#10;vthtpkETvwpYVbTee8VJ+ySv1R2vqB5rX69w9248mrAj015fMdi45d2bJ0tJENSxhB3rbdv9wdtn&#10;jvYZ1MFiJ5dRUurkOgwAfXasyYFkzXvw3IYAYHha5/tjZX2QjEzrfQDAg+c2ZD9v+g2qYACQOrqO&#10;kJGihc+oWdcfP2uZ49kaBrkuuQ0ALbr+eOaMpmliwKAJvDX+bZLebJQAgN5skNwa/zZpwKAJpOkf&#10;umuzrj/BNg4jMxYz/7Z2QRcl8qtlpyxWlBUqy/NN1nmnWlVHetqShdkPANFi+dWq0dbsrzTda2pV&#10;HWv/eafpuZqx9nWTc9NC26Ct+sGYnOqiamChY670CP3yF0ujTjVoulMAIFoiv2prX6vqSDdT844A&#10;kOIZXnbP7IgQ+tZ/unpXAmP8P5sdwA8zo1nXH8/0Bq1pSnao+WyRLQAXDk+/yT/p2JG4l545l5oX&#10;FitZdhkA4iTLLp1LzQs7EvfSM5v8k465cHh6xocGTRxqPlukNU3JAKBO1fk0Qw2YGcIGgGyf2OLS&#10;7qu7+wzq4D9+fer4gRWbt739VfFpndkgtb3VqyFr99nOAC6LbVp4OpgCXDzaA1w82lM8w8t8BOLu&#10;Q81nixi7qtHW7BZdf1xBbM7G/U2n/wossPAsn5gS4HtSwyJI61vh2XsAYGRG75NTXXRNZzZISRDU&#10;S0Gph5YLfW8AwPHOyvcmzEbRo8qvNxvFxzsr3wOASKFf3fZlqe+TICid2SDNqS66NjKz8MXsVmTl&#10;MvvIXcqV5BF6YVtgSgHzmwRBHU3YkflmWMa7byuy3iZA0HqzQbK3sfQz+znAiIWysvc2nPhMbzZI&#10;CBD0W+FZe3YqMvKOJuzIZDgmALy4bE2+7R5yD9Hdpch8hxnnFGiyfLDxhVnLHC9C5Fefs2xNPgDU&#10;q7vSchtKTtkDsVBW9p6GktM3NN+kAsD2oKfeXy70vTFjMfPLBxq2MRwzSRZ64c2wjDxb3wfuHbkN&#10;Jz6vUS0Q0aV8Ue97Uc+++mN7hxObM1091r4eePTe8WHstud4bK7xkSAAZgM7n2/Lvp8Q+ddu9E/8&#10;6Pzgza3XVR1rH/Q6ACBRFnIx03tF6ane2t80afvuUsWcwDUf7lRk7CUJkrL3+b/YRR9rKy8b+Crn&#10;055ru37qVr5Fnnw42ye2+D/ayu1l0KCRV40qs29r+xLVs5NLNKbvFk+ap4WuXL5O4ugyKnVyHY4U&#10;+V1PWawo8xZIeh437r8BsSJ4rX0FFbgAAAAASUVORK5CYIJQSwMECgAAAAAAAAAhANun+s8pBQAA&#10;KQUAABQAAABkcnMvbWVkaWEvaW1hZ2U0LnBuZ4lQTkcNChoKAAAADUlIRFIAAAAeAAAAKwgGAAAA&#10;b4c4vAAAAAZiS0dEAP8A/wD/oL2nkwAAAAlwSFlzAAAOxAAADsQBlSsOGwAABMlJREFUWIW1mG1M&#10;W2UUx899KbQFOtpCKVDaBlaGMt5KKRgzM4cJRoENGe3mJAGNimaK+AISw5KFzQ9luiXCNr64D2wq&#10;sAQT0WwJK8aMhUht3UuL0TmkXZuh0FtaaEuB1Q9Q0pWX55aXf9IPPc//nN89fXrPfXIxv98PdDTl&#10;dQlMlFlhpCwKI2VWGCmzAgAgkyvWLX1SdE9zxTo+M+ZfOvUwFPiH8V+r240/tdrcdgmdgkls3vjx&#10;zJdayiTKrk2Bp7zOhJP67s5B292DdIChOpCU/f0JuaqOz+RM0AZft+hVpwy95x2+Wf5moAFxI6Im&#10;P5Or3i0R5fUiwSd/+67z6titt7YCDFVV6rOdJ+TquuAYHvzlmkWv3m4oAEDvg6G3r1v0qjXBU16X&#10;4HNDb/t2QwM6bejtmPK6BKvArfrui5RvNm6nwJRvNu6UoefCE+B+s+7YDdudip2CBjRgvf3Kj2bd&#10;qyvg9nv9p8IpwCQYnmyedDibJx1mEgxPOLlf3es/DQBATnldAqvbLqWTFMNgTTfmVDSUigu6SJxY&#10;AABYeLxI9ptHqjW3+8665j27UDWsbrvUPjcTT5oclnw6UA6D5eh+oVEuiuKPBcdJnFg4JC26pIiX&#10;/awe0Oid855YVC0TZc7HjfalmYtSU25lfSg0WKIo/lhTbmU9nVpGyqLA6XQcTTKdZeKCDWcvAECZ&#10;uKAriox0oXwmypKPmyh0xxlckQHDMORjDMMwf0asyIDyGSmzAscAf4wykhgxj/IExMDRXgwwP64U&#10;yAZRxlGHRU4XbKIeIr2FApkWV8bLtCjjtM/NG7TdLUf5tLY7B53zbi7KpxSka2l1DLA8Uudm1h2p&#10;1NxMXKu+5yKdWsp42SCeyOaZU6Li/kaZ//M6E6sGNIahR6MloWtDj0ZLqgY0hkmvU4iqI46Ovy9k&#10;cy0kAEChIF1rGZtMQyVNeByiupsXriWxeeOZ3BQdwNI9SfdYBAAQ2FoSAEApkGmvjt16k26yzW2X&#10;hAN7Ary8tfjyVdDa5+2QMj5duwLmMzkTaRyhaaehuzmJxsDxd+UgQGckblWlQYwV8Guy/eeS2Lzx&#10;nYIms3n/VMv2n1sFjiQY3oas8qadAjdklTdFEOTcKjAAwIsp8u48furQdkPlcak3S1LkPcExPNTU&#10;mFPRgAH6SURXGGD+T7IrPgyNrwLv5UlGXhYrrmwXuFSsuLyXJxlBggEAPsgq+5RFRLi3CmUREe76&#10;rLLmtdbWBCewYq01e4rbtgqu3VOsSWDFWmmDAQBq04s1CaxdaybRUQIr9mFN+voXvy6YRUa4m3MP&#10;v7dZcHNu5fsscv3tWhcMAFCcnNN3JG3f+XChR9P2dRQn5/Rt5EG+EfAtLkQeG/xi+A+HNZcONCM2&#10;+fcrz39UFDws1tKGHQMARBDkXFthrZpNRs6gvGwycuZMYa0KBaUFBgCQxgj+bMlTvYPytcjVdZIY&#10;wV90atICAwCUSgouH5IWXlpvvUJa9HVpGIMHucfB8iz42EdutOkeuCaeCo6ncYSmbw98XLDRvzhU&#10;tDsGWLrFzj7zRmU0yXQGYjEM1vSXRa8fDgcaNhgAIJUjHD1TVKsiMHyRwPDFtsIadSpHOBpunbB+&#10;6mB9c/+X4xiA/+ju5zo2k/8/O6Gq0CRAGiIAAAAASUVORK5CYIJQSwMECgAAAAAAAAAhANA9HhSh&#10;AwAAoQMAABQAAABkcnMvbWVkaWEvaW1hZ2U1LnBuZ4lQTkcNChoKAAAADUlIRFIAAAAiAAAAGggG&#10;AAAA0m6OAgAAAAZiS0dEAP8A/wD/oL2nkwAAAAlwSFlzAAAOxAAADsQBlSsOGwAAA0FJREFUSInt&#10;lltIk2Ecxp/v++bcTJ2m6XRpB3WfWbgVSIWdsCGGQmZKEEJoFxllZqadCKKLMtNOVmB0pKigWQZG&#10;J7OTRRHVvpXlLDvpUpdam825ue3rIt4Is1I77Mbf5fP+/8/7g/fmpZrNH0cuv1NWqTPqFXABrETG&#10;7Y1dksS8nuVzu9743iUSANBu7ZTeN+hUtNFm9nOVBMFoM/sxT49dOWB3OoRPO97FOMEz/1NAQDE9&#10;i+RxO0qmZqZRPM8DAF6bWiO3aNSl9ww61f+QmBLAVq1XpmaP8Q6sAwCqzWIK8BN5GcjA5abHacVc&#10;RUmL5WPIvxCQin0b8xXzVsWPVKpJ1t7dGcDcjnHoxQKhOco39CFNUXy4d9CztLGxZTx4+knH28lO&#10;/u88l5AWWDNZVVHxlIwFkT4yDgAcvJM59fJWdu69Q2epCWeyeQCQS4K1GyamLZvkH1ZDlt92GiIK&#10;NeV7alqfJ/yJxDRp1MW1ipScUV4BL0j28EPD9C2aM3vrje+jAeCbCCEpNOZEXvTcfH+RdwvJqvXa&#10;5CLu7E59V8fogQjIPIa/KVCmrIwLjj5PsrZuk7REe3575bsH6d/P/iACAJ4CkWlp1JxNC8NnlApo&#10;xg4A3Q6b+GDd1XVHddX5VmeP6FcC7rRbdwY7u2hxpKpQxAgtAGB3OgQnX95csf/ZxU1mu9Wr906f&#10;IoRw76Da9RNTl8eMiLhBssbPbWO3ceW7bzbXJvW1MzNofOUaxfycEE//VyS7b6iP26pRlzaYWqJ+&#10;dtcvRQhzQiadzotOXh0o9tGT7FZzbWKhpnx3o7ktDABChvk3rFXOz5kRNP4CmWm1fJIVcxUll5oe&#10;LfjdHf0SAQAPgfvnrHEJm9MjZu1yo5keALA57O6HdVUFFEXxGfLZ24WMwAoAPU6H2/EX13PLnl/e&#10;2GW3evanv98ihDFegXXrlKnZUwPZqr7O77bWxW/VqPe86TSwA+kdsAghXqZU5yvmrZJ6+DYCQHNX&#10;R2gRd25nlZ5LGUzfoEUAQMwIuzJZ1TYePHVEd63A4rB5DLbrj0T+JrSrBQhDIr0ZEunNkEhvaLkk&#10;WOtqCbkkWEvvi81KZCVfv26ugJXIuH2xWYlfACclQp43Oo0CAAAAAElFTkSuQmCCUEsDBAoAAAAA&#10;AAAAIQATbsXQXAQAAFwEAAAUAAAAZHJzL21lZGlhL2ltYWdlNi5wbmeJUE5HDQoaCgAAAA1JSERS&#10;AAAAIQAAACEIBgAAAFfkwm8AAAAGYktHRAD/AP8A/6C9p5MAAAAJcEhZcwAADsQAAA7EAZUrDhsA&#10;AAP8SURBVFiFtZZ9TBtlHMd/z/VKoWUvlA4KGcVVwErKKg5qysbERcIMY9ONmDheYsBNl8ysi4sj&#10;BiMzBqaJkAzHljFjBsJiJDNzBkcXc7OzgLJuKJM2bktH6UZrLWUtpaVvj39oF2Q72+rd97+7+3zv&#10;+dxdntwPYYxhafT226XtE+c/si44JbukJd17ZOWtXIL0A4tBEQl/KMh7/9oXJ89P/fjqUqAsQ36h&#10;XdVQzaYIAQCAMUbvXu37bLkAAMDlmRtVH1z7sostgQcS3UbNO4PT+lfooHN3Rho1lvFq1iQcPlf6&#10;KYOmORrYNj7Q6Qn4VrAi0Xvze/ViOJAYDfzD5xKfva3dz4rEpbuxv+bem5cPeoN+PuMSdu/9zFjh&#10;2cX5NdqZG9sYl5CuFE/GU/ju3i8vMS6xQfS4Np7CrfszcsYllGm5VDyFIA6TjEtsEOVoOYgIxVp4&#10;TVbexrhEMjfRpUqXaaKB64WPjZ4pO1C6PVvZw7QEwhjDzw6TqpbqGKaD+re89UyBMPsnphePhAAA&#10;UKSuG1GlPXGJDtJZDVvZEnggAQCwL/+FI3TQ8cnBIz2/UQfZkuC0tLQAAEAGP2XauuCUGOcshY8C&#10;h23GCiEv2S4XZo8xLUEsPTis2KleK0g10cGt1wc++co02sCqhICb6G4trqsjAIUfBWPAqEV/tvsb&#10;89Ua1iQAAApFUl2jrPwoXSEMmGge+/wMk/MFWj5jAgCEcZhQj3x6jro3sYOuSCJOoF3VUP1cZsHX&#10;y6/NB3wrMWCEAGEByXMjhB5eJJoEAIA36Oc3ajupidkpJV05gSAXj5Xs2bFR/OQQwF9zag318ahx&#10;7u5TESaJk+DJXZU5UZIu05SK8wflQskYgYh/fG5aCQAAh8+dVku1j1g8Dikdk8jheo9vfL1SmZZH&#10;6ayGijd+OHGR/pkBUnkrbNXSku663LKOVQmC2agSAAB33L/n1VMdOqffI6JjkjgJnpOl+7YOWa6/&#10;3H9L++a/3vDvCHnJ9rcVO9WVkqL+qBIAACaXTbb3SpfG6nVm0TEk4gS4BCfgDcU3ee3O2dwZkwQA&#10;gHXBmbX3SpfG5LbJ4lkkWjL4KeaHtihdxPyU6Z4y9Samf2SbxPnfxiwBALCaJ3Cc3rx/S6WkqI8p&#10;iSpJcW9cEgAAfJLnOaqsr21T1tcmk4mu/yOQn5KlLxRJdXFLRLJNUtQ3UH5YUZgq1f2XPgKEmxS7&#10;DgDEsEWjJYzDxKBZv/uE4eJ75nl7Tqw9tXx7U6Ps+Q8ZkYgkGA6RF6bG6k8Zh5otHsc6Oo5EnMCh&#10;9S8eqsl99ljkHGMSkWCM0eTc9NPDVmOFzmao+NVpLvaFAklcguNXrsmj1AVVTbLVa8eXdv4E87+L&#10;bIE5owAAAAAASUVORK5CYIJQSwMEFAAGAAgAAAAhAPTMssbcAAAABgEAAA8AAABkcnMvZG93bnJl&#10;di54bWxMj0FLw0AQhe+C/2EZwZvdbMSqMZtSinoqQltBvE2z0yQ0Oxuy2yT992696OXB4w3vfZMv&#10;JtuKgXrfONagZgkI4tKZhisNn7u3uycQPiAbbB2ThjN5WBTXVzlmxo28oWEbKhFL2GeooQ6hy6T0&#10;ZU0W/cx1xDE7uN5iiLavpOlxjOW2lWmSzKXFhuNCjR2taiqP25PV8D7iuLxXr8P6eFidv3cPH19r&#10;RVrf3kzLFxCBpvB3DBf8iA5FZNq7ExsvWg3xkfCrl0w9q+j3GtL0cQ6yyOV//OIHAAD//wMAUEsD&#10;BBQABgAIAAAAIQDM6ikl4AAAALUDAAAZAAAAZHJzL19yZWxzL2Uyb0RvYy54bWwucmVsc7zTTWrD&#10;MBAF4H2hdxCzr2U7iSklcjalkG1JDzBIY1nU+kFSS3P7CkoggeDutNQM89630f7wYxf2TTEZ7wR0&#10;TQuMnPTKOC3g4/T29AwsZXQKF+9IwJkSHMbHh/07LZjLUZpNSKykuCRgzjm8cJ7kTBZT4wO5spl8&#10;tJjLM2oeUH6iJt637cDjdQaMN5nsqATEo9oAO51Daf4/20+TkfTq5Zcll+9UcGNLdwnEqCkLsKQM&#10;/g03TXAa+H1DX8fQrxm6OoZuzTDUMQxrhl0dw27NsK1j2F4M/Oazjb8AAAD//wMAUEsBAi0AFAAG&#10;AAgAAAAhALGCZ7YKAQAAEwIAABMAAAAAAAAAAAAAAAAAAAAAAFtDb250ZW50X1R5cGVzXS54bWxQ&#10;SwECLQAUAAYACAAAACEAOP0h/9YAAACUAQAACwAAAAAAAAAAAAAAAAA7AQAAX3JlbHMvLnJlbHNQ&#10;SwECLQAUAAYACAAAACEAAEUjz+0DAABKEwAADgAAAAAAAAAAAAAAAAA6AgAAZHJzL2Uyb0RvYy54&#10;bWxQSwECLQAKAAAAAAAAACEAGXyZf7tVAAC7VQAAFAAAAAAAAAAAAAAAAABTBgAAZHJzL21lZGlh&#10;L2ltYWdlMS5wbmdQSwECLQAKAAAAAAAAACEAMv58OdUwAADVMAAAFAAAAAAAAAAAAAAAAABAXAAA&#10;ZHJzL21lZGlhL2ltYWdlMi5wbmdQSwECLQAKAAAAAAAAACEAPkcvv6AJAACgCQAAFAAAAAAAAAAA&#10;AAAAAABHjQAAZHJzL21lZGlhL2ltYWdlMy5wbmdQSwECLQAKAAAAAAAAACEA26f6zykFAAApBQAA&#10;FAAAAAAAAAAAAAAAAAAZlwAAZHJzL21lZGlhL2ltYWdlNC5wbmdQSwECLQAKAAAAAAAAACEA0D0e&#10;FKEDAAChAwAAFAAAAAAAAAAAAAAAAAB0nAAAZHJzL21lZGlhL2ltYWdlNS5wbmdQSwECLQAKAAAA&#10;AAAAACEAE27F0FwEAABcBAAAFAAAAAAAAAAAAAAAAABHoAAAZHJzL21lZGlhL2ltYWdlNi5wbmdQ&#10;SwECLQAUAAYACAAAACEA9MyyxtwAAAAGAQAADwAAAAAAAAAAAAAAAADVpAAAZHJzL2Rvd25yZXYu&#10;eG1sUEsBAi0AFAAGAAgAAAAhAMzqKSXgAAAAtQMAABkAAAAAAAAAAAAAAAAA3qUAAGRycy9fcmVs&#10;cy9lMm9Eb2MueG1sLnJlbHNQSwUGAAAAAAsACwDGAgAA9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left:840;width:74788;height:8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OhwgAAANsAAAAPAAAAZHJzL2Rvd25yZXYueG1sRE9La8JA&#10;EL4L/Q/LCN50kxykpFlFtIEiXrSFXqfZaZKanQ3ZbV6/vlso9DYf33Oy/Wga0VPnassK4k0Egriw&#10;uuZSwdtrvn4E4TyyxsYyKZjIwX73sMgw1XbgK/U3X4oQwi5FBZX3bSqlKyoy6Da2JQ7cp+0M+gC7&#10;UuoOhxBuGplE0VYarDk0VNjSsaLifvs2CvLDu5ntMNn4TrP7eD5+XS/nk1Kr5Xh4AuFp9P/iP/eL&#10;DvMT+P0lHCB3PwAAAP//AwBQSwECLQAUAAYACAAAACEA2+H2y+4AAACFAQAAEwAAAAAAAAAAAAAA&#10;AAAAAAAAW0NvbnRlbnRfVHlwZXNdLnhtbFBLAQItABQABgAIAAAAIQBa9CxbvwAAABUBAAALAAAA&#10;AAAAAAAAAAAAAB8BAABfcmVscy8ucmVsc1BLAQItABQABgAIAAAAIQBa2cOhwgAAANsAAAAPAAAA&#10;AAAAAAAAAAAAAAcCAABkcnMvZG93bnJldi54bWxQSwUGAAAAAAMAAwC3AAAA9gIAAAAA&#10;">
                <v:imagedata r:id="rId8" o:title=""/>
              </v:shape>
              <v:shape id="Image 13" o:spid="_x0000_s1028" type="#_x0000_t75" style="position:absolute;top:5333;width:75628;height:9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JZwuwAAANsAAAAPAAAAZHJzL2Rvd25yZXYueG1sRE/JCsIw&#10;EL0L/kMYwZumLohWo4gieHUBr0MzttVmUprY1r83guBtHm+d1aY1haipcrllBaNhBII4sTrnVMH1&#10;chjMQTiPrLGwTAre5GCz7nZWGGvb8Inqs09FCGEXo4LM+zKW0iUZGXRDWxIH7m4rgz7AKpW6wiaE&#10;m0KOo2gmDeYcGjIsaZdR8jy/jILXVbZuWje04Im9lH56e4z2N6X6vXa7BOGp9X/xz33UYf4Evr+E&#10;A+T6AwAA//8DAFBLAQItABQABgAIAAAAIQDb4fbL7gAAAIUBAAATAAAAAAAAAAAAAAAAAAAAAABb&#10;Q29udGVudF9UeXBlc10ueG1sUEsBAi0AFAAGAAgAAAAhAFr0LFu/AAAAFQEAAAsAAAAAAAAAAAAA&#10;AAAAHwEAAF9yZWxzLy5yZWxzUEsBAi0AFAAGAAgAAAAhANEMlnC7AAAA2wAAAA8AAAAAAAAAAAAA&#10;AAAABwIAAGRycy9kb3ducmV2LnhtbFBLBQYAAAAAAwADALcAAADvAgAAAAA=&#10;">
                <v:imagedata r:id="rId9" o:title=""/>
              </v:shape>
              <v:shape id="Image 14" o:spid="_x0000_s1029" type="#_x0000_t75" style="position:absolute;left:38049;top:7620;width:1585;height:1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3fKxQAAANsAAAAPAAAAZHJzL2Rvd25yZXYueG1sRI/NasMw&#10;EITvhbyD2EBujZQSkuBGCSbF0EMOaf6gt8XaWqbWylhq7PTpq0Kht11m5tvZ9XZwjbhRF2rPGmZT&#10;BYK49KbmSsP5VDyuQISIbLDxTBruFGC7GT2sMTO+5ze6HWMlEoRDhhpsjG0mZSgtOQxT3xIn7cN3&#10;DmNau0qaDvsEd418UmohHdacLlhsaWep/Dx+uURZ2m9/zd/75eWlULE9lGpx2Gs9GQ/5M4hIQ/w3&#10;/6VfTao/h99f0gBy8wMAAP//AwBQSwECLQAUAAYACAAAACEA2+H2y+4AAACFAQAAEwAAAAAAAAAA&#10;AAAAAAAAAAAAW0NvbnRlbnRfVHlwZXNdLnhtbFBLAQItABQABgAIAAAAIQBa9CxbvwAAABUBAAAL&#10;AAAAAAAAAAAAAAAAAB8BAABfcmVscy8ucmVsc1BLAQItABQABgAIAAAAIQDXk3fKxQAAANsAAAAP&#10;AAAAAAAAAAAAAAAAAAcCAABkcnMvZG93bnJldi54bWxQSwUGAAAAAAMAAwC3AAAA+QIAAAAA&#10;">
                <v:imagedata r:id="rId10" o:title=""/>
              </v:shape>
              <v:shape id="Image 15" o:spid="_x0000_s1030" type="#_x0000_t75" style="position:absolute;left:38049;top:9972;width:1449;height: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OZywgAAANsAAAAPAAAAZHJzL2Rvd25yZXYueG1sRE9NawIx&#10;EL0X/A9hhN5q1oJFV6OIYJEeKloPehs242Z1M1k2UbP/3hQKvc3jfc5sEW0t7tT6yrGC4SADQVw4&#10;XXGp4PCzfhuD8AFZY+2YFHTkYTHvvcww1+7BO7rvQylSCPscFZgQmlxKXxiy6AeuIU7c2bUWQ4Jt&#10;KXWLjxRua/meZR/SYsWpwWBDK0PFdX+zCo58jd1k3dnL+PvTbA+j09cunpR67cflFESgGP7Ff+6N&#10;TvNH8PtLOkDOnwAAAP//AwBQSwECLQAUAAYACAAAACEA2+H2y+4AAACFAQAAEwAAAAAAAAAAAAAA&#10;AAAAAAAAW0NvbnRlbnRfVHlwZXNdLnhtbFBLAQItABQABgAIAAAAIQBa9CxbvwAAABUBAAALAAAA&#10;AAAAAAAAAAAAAB8BAABfcmVscy8ucmVsc1BLAQItABQABgAIAAAAIQDh8OZywgAAANsAAAAPAAAA&#10;AAAAAAAAAAAAAAcCAABkcnMvZG93bnJldi54bWxQSwUGAAAAAAMAAwC3AAAA9gIAAAAA&#10;">
                <v:imagedata r:id="rId11" o:title=""/>
              </v:shape>
              <v:shape id="Image 16" o:spid="_x0000_s1031" type="#_x0000_t75" style="position:absolute;left:66821;top:10416;width:1598;height:1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YwwQAAANsAAAAPAAAAZHJzL2Rvd25yZXYueG1sRE9Ni8Iw&#10;EL0v+B/CCN7WVBGRapRFEDyIrLXidWhm2+42k9KkteuvN4LgbR7vc1ab3lSio8aVlhVMxhEI4szq&#10;knMF6Xn3uQDhPLLGyjIp+CcHm/XgY4Wxtjc+UZf4XIQQdjEqKLyvYyldVpBBN7Y1ceB+bGPQB9jk&#10;Ujd4C+GmktMomkuDJYeGAmvaFpT9Ja1R0CbX9nj+tbPuWup0d7mb78XBKDUa9l9LEJ56/xa/3Hsd&#10;5s/h+Us4QK4fAAAA//8DAFBLAQItABQABgAIAAAAIQDb4fbL7gAAAIUBAAATAAAAAAAAAAAAAAAA&#10;AAAAAABbQ29udGVudF9UeXBlc10ueG1sUEsBAi0AFAAGAAgAAAAhAFr0LFu/AAAAFQEAAAsAAAAA&#10;AAAAAAAAAAAAHwEAAF9yZWxzLy5yZWxzUEsBAi0AFAAGAAgAAAAhAK//ZjDBAAAA2wAAAA8AAAAA&#10;AAAAAAAAAAAABwIAAGRycy9kb3ducmV2LnhtbFBLBQYAAAAAAwADALcAAAD1AgAAAAA=&#10;">
                <v:imagedata r:id="rId12" o:title=""/>
              </v:shape>
              <v:shape id="Image 17" o:spid="_x0000_s1032" type="#_x0000_t75" style="position:absolute;left:66828;top:7849;width:1540;height:1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XOwQAAANsAAAAPAAAAZHJzL2Rvd25yZXYueG1sRE/NasJA&#10;EL4XfIdlhF5K3bUHLamrVFHoTUz7AEN2moRmZ2NmTaJP3y0UvM3H9zurzegb1VMndWAL85kBRVwE&#10;V3Np4evz8PwKSiKywyYwWbiSwGY9eVhh5sLAJ+rzWKoUwpKhhSrGNtNaioo8yiy0xIn7Dp3HmGBX&#10;atfhkMJ9o1+MWWiPNaeGClvaVVT85BdvQc56ue+bQ27k/CTa9NvjcNta+zgd399ARRrjXfzv/nBp&#10;/hL+fkkH6PUvAAAA//8DAFBLAQItABQABgAIAAAAIQDb4fbL7gAAAIUBAAATAAAAAAAAAAAAAAAA&#10;AAAAAABbQ29udGVudF9UeXBlc10ueG1sUEsBAi0AFAAGAAgAAAAhAFr0LFu/AAAAFQEAAAsAAAAA&#10;AAAAAAAAAAAAHwEAAF9yZWxzLy5yZWxzUEsBAi0AFAAGAAgAAAAhAC2tRc7BAAAA2wAAAA8AAAAA&#10;AAAAAAAAAAAABwIAAGRycy9kb3ducmV2LnhtbFBLBQYAAAAAAwADALcAAAD1AgAAAAA=&#10;">
                <v:imagedata r:id="rId13" o:title=""/>
              </v:shape>
              <v:shapetype id="_x0000_t202" coordsize="21600,21600" o:spt="202" path="m,l,21600r21600,l21600,xe">
                <v:stroke joinstyle="miter"/>
                <v:path gradientshapeok="t" o:connecttype="rect"/>
              </v:shapetype>
              <v:shape id="Textbox 18" o:spid="_x0000_s1033" type="#_x0000_t202" style="position:absolute;left:10720;top:7763;width:26143;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575378D" w14:textId="16EA7E86" w:rsidR="004C1C03" w:rsidRPr="00600CC0" w:rsidRDefault="003A0FC6" w:rsidP="003A0FC6">
                      <w:pPr>
                        <w:spacing w:line="238" w:lineRule="exact"/>
                        <w:ind w:left="533"/>
                        <w:jc w:val="right"/>
                        <w:rPr>
                          <w:rStyle w:val="Hyperlink"/>
                          <w:rFonts w:ascii="Trebuchet MS" w:hAnsi="Trebuchet MS" w:cstheme="minorHAnsi"/>
                          <w:color w:val="FFFFFF" w:themeColor="background1"/>
                          <w:sz w:val="20"/>
                          <w:szCs w:val="20"/>
                        </w:rPr>
                      </w:pPr>
                      <w:r w:rsidRPr="00600CC0">
                        <w:rPr>
                          <w:rFonts w:ascii="Trebuchet MS" w:hAnsi="Trebuchet MS" w:cstheme="minorHAnsi"/>
                          <w:color w:val="FFFFFF" w:themeColor="background1"/>
                          <w:spacing w:val="-2"/>
                          <w:sz w:val="20"/>
                          <w:szCs w:val="20"/>
                        </w:rPr>
                        <w:fldChar w:fldCharType="begin"/>
                      </w:r>
                      <w:r w:rsidRPr="00600CC0">
                        <w:rPr>
                          <w:rFonts w:ascii="Trebuchet MS" w:hAnsi="Trebuchet MS" w:cstheme="minorHAnsi"/>
                          <w:color w:val="FFFFFF" w:themeColor="background1"/>
                          <w:spacing w:val="-2"/>
                          <w:sz w:val="20"/>
                          <w:szCs w:val="20"/>
                        </w:rPr>
                        <w:instrText>HYPERLINK "https://www.customcompounding.com.au/"</w:instrText>
                      </w:r>
                      <w:r w:rsidRPr="00600CC0">
                        <w:rPr>
                          <w:rFonts w:ascii="Trebuchet MS" w:hAnsi="Trebuchet MS" w:cstheme="minorHAnsi"/>
                          <w:color w:val="FFFFFF" w:themeColor="background1"/>
                          <w:spacing w:val="-2"/>
                          <w:sz w:val="20"/>
                          <w:szCs w:val="20"/>
                        </w:rPr>
                      </w:r>
                      <w:r w:rsidRPr="00600CC0">
                        <w:rPr>
                          <w:rFonts w:ascii="Trebuchet MS" w:hAnsi="Trebuchet MS" w:cstheme="minorHAnsi"/>
                          <w:color w:val="FFFFFF" w:themeColor="background1"/>
                          <w:spacing w:val="-2"/>
                          <w:sz w:val="20"/>
                          <w:szCs w:val="20"/>
                        </w:rPr>
                        <w:fldChar w:fldCharType="separate"/>
                      </w:r>
                      <w:r w:rsidR="004C1C03" w:rsidRPr="00600CC0">
                        <w:rPr>
                          <w:rStyle w:val="Hyperlink"/>
                          <w:rFonts w:ascii="Trebuchet MS" w:hAnsi="Trebuchet MS" w:cstheme="minorHAnsi"/>
                          <w:color w:val="FFFFFF" w:themeColor="background1"/>
                          <w:spacing w:val="-2"/>
                          <w:sz w:val="20"/>
                          <w:szCs w:val="20"/>
                        </w:rPr>
                        <w:t>www.customcompounding.com.au</w:t>
                      </w:r>
                    </w:p>
                    <w:p w14:paraId="3CE10725" w14:textId="77BC46B8" w:rsidR="004C1C03" w:rsidRPr="00600CC0" w:rsidRDefault="003A0FC6" w:rsidP="003A0FC6">
                      <w:pPr>
                        <w:spacing w:before="144"/>
                        <w:jc w:val="right"/>
                        <w:rPr>
                          <w:rFonts w:ascii="Trebuchet MS" w:hAnsi="Trebuchet MS" w:cstheme="minorHAnsi"/>
                          <w:color w:val="FFFFFF" w:themeColor="background1"/>
                          <w:sz w:val="20"/>
                          <w:szCs w:val="20"/>
                        </w:rPr>
                      </w:pPr>
                      <w:r w:rsidRPr="00600CC0">
                        <w:rPr>
                          <w:rFonts w:ascii="Trebuchet MS" w:hAnsi="Trebuchet MS" w:cstheme="minorHAnsi"/>
                          <w:color w:val="FFFFFF" w:themeColor="background1"/>
                          <w:spacing w:val="-2"/>
                          <w:sz w:val="20"/>
                          <w:szCs w:val="20"/>
                        </w:rPr>
                        <w:fldChar w:fldCharType="end"/>
                      </w:r>
                      <w:r w:rsidR="004C1C03" w:rsidRPr="00600CC0">
                        <w:rPr>
                          <w:rFonts w:ascii="Trebuchet MS" w:hAnsi="Trebuchet MS" w:cstheme="minorHAnsi"/>
                          <w:color w:val="FFFFFF" w:themeColor="background1"/>
                          <w:sz w:val="20"/>
                          <w:szCs w:val="20"/>
                        </w:rPr>
                        <w:t>3-5/166</w:t>
                      </w:r>
                      <w:r w:rsidR="004C1C03" w:rsidRPr="00600CC0">
                        <w:rPr>
                          <w:rFonts w:ascii="Trebuchet MS" w:hAnsi="Trebuchet MS" w:cstheme="minorHAnsi"/>
                          <w:color w:val="FFFFFF" w:themeColor="background1"/>
                          <w:spacing w:val="8"/>
                          <w:sz w:val="20"/>
                          <w:szCs w:val="20"/>
                        </w:rPr>
                        <w:t xml:space="preserve"> </w:t>
                      </w:r>
                      <w:r w:rsidR="004C1C03" w:rsidRPr="00600CC0">
                        <w:rPr>
                          <w:rFonts w:ascii="Trebuchet MS" w:hAnsi="Trebuchet MS" w:cstheme="minorHAnsi"/>
                          <w:color w:val="FFFFFF" w:themeColor="background1"/>
                          <w:sz w:val="20"/>
                          <w:szCs w:val="20"/>
                        </w:rPr>
                        <w:t>Gooding</w:t>
                      </w:r>
                      <w:r w:rsidR="004C1C03" w:rsidRPr="00600CC0">
                        <w:rPr>
                          <w:rFonts w:ascii="Trebuchet MS" w:hAnsi="Trebuchet MS" w:cstheme="minorHAnsi"/>
                          <w:color w:val="FFFFFF" w:themeColor="background1"/>
                          <w:spacing w:val="8"/>
                          <w:sz w:val="20"/>
                          <w:szCs w:val="20"/>
                        </w:rPr>
                        <w:t xml:space="preserve"> </w:t>
                      </w:r>
                      <w:r w:rsidR="004C1C03" w:rsidRPr="00600CC0">
                        <w:rPr>
                          <w:rFonts w:ascii="Trebuchet MS" w:hAnsi="Trebuchet MS" w:cstheme="minorHAnsi"/>
                          <w:color w:val="FFFFFF" w:themeColor="background1"/>
                          <w:sz w:val="20"/>
                          <w:szCs w:val="20"/>
                        </w:rPr>
                        <w:t>Dr,</w:t>
                      </w:r>
                      <w:r w:rsidR="004C1C03" w:rsidRPr="00600CC0">
                        <w:rPr>
                          <w:rFonts w:ascii="Trebuchet MS" w:hAnsi="Trebuchet MS" w:cstheme="minorHAnsi"/>
                          <w:color w:val="FFFFFF" w:themeColor="background1"/>
                          <w:spacing w:val="8"/>
                          <w:sz w:val="20"/>
                          <w:szCs w:val="20"/>
                        </w:rPr>
                        <w:t xml:space="preserve"> </w:t>
                      </w:r>
                      <w:r w:rsidR="004C1C03" w:rsidRPr="00600CC0">
                        <w:rPr>
                          <w:rFonts w:ascii="Trebuchet MS" w:hAnsi="Trebuchet MS" w:cstheme="minorHAnsi"/>
                          <w:color w:val="FFFFFF" w:themeColor="background1"/>
                          <w:sz w:val="20"/>
                          <w:szCs w:val="20"/>
                        </w:rPr>
                        <w:t>Merrimac</w:t>
                      </w:r>
                      <w:r w:rsidR="004C1C03" w:rsidRPr="00600CC0">
                        <w:rPr>
                          <w:rFonts w:ascii="Trebuchet MS" w:hAnsi="Trebuchet MS" w:cstheme="minorHAnsi"/>
                          <w:color w:val="FFFFFF" w:themeColor="background1"/>
                          <w:spacing w:val="9"/>
                          <w:sz w:val="20"/>
                          <w:szCs w:val="20"/>
                        </w:rPr>
                        <w:t xml:space="preserve"> </w:t>
                      </w:r>
                      <w:r w:rsidR="004C1C03" w:rsidRPr="00600CC0">
                        <w:rPr>
                          <w:rFonts w:ascii="Trebuchet MS" w:hAnsi="Trebuchet MS" w:cstheme="minorHAnsi"/>
                          <w:color w:val="FFFFFF" w:themeColor="background1"/>
                          <w:sz w:val="20"/>
                          <w:szCs w:val="20"/>
                        </w:rPr>
                        <w:t>QLD</w:t>
                      </w:r>
                      <w:r w:rsidR="004C1C03" w:rsidRPr="00600CC0">
                        <w:rPr>
                          <w:rFonts w:ascii="Trebuchet MS" w:hAnsi="Trebuchet MS" w:cstheme="minorHAnsi"/>
                          <w:color w:val="FFFFFF" w:themeColor="background1"/>
                          <w:spacing w:val="8"/>
                          <w:sz w:val="20"/>
                          <w:szCs w:val="20"/>
                        </w:rPr>
                        <w:t xml:space="preserve"> </w:t>
                      </w:r>
                      <w:r w:rsidR="004C1C03" w:rsidRPr="00600CC0">
                        <w:rPr>
                          <w:rFonts w:ascii="Trebuchet MS" w:hAnsi="Trebuchet MS" w:cstheme="minorHAnsi"/>
                          <w:color w:val="FFFFFF" w:themeColor="background1"/>
                          <w:spacing w:val="-2"/>
                          <w:sz w:val="20"/>
                          <w:szCs w:val="20"/>
                        </w:rPr>
                        <w:t>4226</w:t>
                      </w:r>
                    </w:p>
                  </w:txbxContent>
                </v:textbox>
              </v:shape>
              <v:shape id="Textbox 19" o:spid="_x0000_s1034" type="#_x0000_t202" style="position:absolute;left:43593;top:7798;width:22060;height:4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4C5DE82" w14:textId="77777777" w:rsidR="004C1C03" w:rsidRPr="00600CC0" w:rsidRDefault="004C1C03" w:rsidP="003A0FC6">
                      <w:pPr>
                        <w:ind w:right="18"/>
                        <w:jc w:val="right"/>
                        <w:rPr>
                          <w:rFonts w:ascii="Trebuchet MS" w:hAnsi="Trebuchet MS"/>
                          <w:color w:val="FFFFFF" w:themeColor="background1"/>
                          <w:sz w:val="20"/>
                          <w:szCs w:val="20"/>
                        </w:rPr>
                      </w:pPr>
                      <w:r w:rsidRPr="00600CC0">
                        <w:rPr>
                          <w:rFonts w:ascii="Trebuchet MS" w:hAnsi="Trebuchet MS"/>
                          <w:color w:val="FFFFFF" w:themeColor="background1"/>
                          <w:sz w:val="20"/>
                          <w:szCs w:val="20"/>
                        </w:rPr>
                        <w:t>1300</w:t>
                      </w:r>
                      <w:r w:rsidRPr="00600CC0">
                        <w:rPr>
                          <w:rFonts w:ascii="Trebuchet MS" w:hAnsi="Trebuchet MS"/>
                          <w:color w:val="FFFFFF" w:themeColor="background1"/>
                          <w:spacing w:val="-10"/>
                          <w:sz w:val="20"/>
                          <w:szCs w:val="20"/>
                        </w:rPr>
                        <w:t xml:space="preserve"> </w:t>
                      </w:r>
                      <w:r w:rsidRPr="00600CC0">
                        <w:rPr>
                          <w:rFonts w:ascii="Trebuchet MS" w:hAnsi="Trebuchet MS"/>
                          <w:color w:val="FFFFFF" w:themeColor="background1"/>
                          <w:sz w:val="20"/>
                          <w:szCs w:val="20"/>
                        </w:rPr>
                        <w:t>731</w:t>
                      </w:r>
                      <w:r w:rsidRPr="00600CC0">
                        <w:rPr>
                          <w:rFonts w:ascii="Trebuchet MS" w:hAnsi="Trebuchet MS"/>
                          <w:color w:val="FFFFFF" w:themeColor="background1"/>
                          <w:spacing w:val="-9"/>
                          <w:sz w:val="20"/>
                          <w:szCs w:val="20"/>
                        </w:rPr>
                        <w:t xml:space="preserve"> </w:t>
                      </w:r>
                      <w:r w:rsidRPr="00600CC0">
                        <w:rPr>
                          <w:rFonts w:ascii="Trebuchet MS" w:hAnsi="Trebuchet MS"/>
                          <w:color w:val="FFFFFF" w:themeColor="background1"/>
                          <w:spacing w:val="-5"/>
                          <w:sz w:val="20"/>
                          <w:szCs w:val="20"/>
                        </w:rPr>
                        <w:t>755</w:t>
                      </w:r>
                    </w:p>
                    <w:p w14:paraId="45F5F825" w14:textId="0A978434" w:rsidR="004C1C03" w:rsidRPr="00600CC0" w:rsidRDefault="004C1C03" w:rsidP="003A0FC6">
                      <w:pPr>
                        <w:spacing w:before="128"/>
                        <w:ind w:right="18"/>
                        <w:jc w:val="right"/>
                        <w:rPr>
                          <w:rFonts w:ascii="Trebuchet MS" w:hAnsi="Trebuchet MS"/>
                          <w:color w:val="FFFFFF" w:themeColor="background1"/>
                          <w:sz w:val="20"/>
                          <w:szCs w:val="20"/>
                        </w:rPr>
                      </w:pPr>
                      <w:hyperlink r:id="rId14" w:history="1">
                        <w:r w:rsidRPr="00600CC0">
                          <w:rPr>
                            <w:rStyle w:val="Hyperlink"/>
                            <w:rFonts w:ascii="Trebuchet MS" w:hAnsi="Trebuchet MS"/>
                            <w:color w:val="FFFFFF" w:themeColor="background1"/>
                            <w:spacing w:val="-2"/>
                            <w:w w:val="105"/>
                            <w:sz w:val="20"/>
                            <w:szCs w:val="20"/>
                          </w:rPr>
                          <w:t>admin@customcompounding.com.au</w:t>
                        </w:r>
                      </w:hyperlink>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330A1" w14:textId="77777777" w:rsidR="00FE7053" w:rsidRPr="004C1C03" w:rsidRDefault="00FE7053" w:rsidP="004C1C03">
      <w:pPr>
        <w:spacing w:after="0" w:line="240" w:lineRule="auto"/>
      </w:pPr>
      <w:r w:rsidRPr="004C1C03">
        <w:separator/>
      </w:r>
    </w:p>
  </w:footnote>
  <w:footnote w:type="continuationSeparator" w:id="0">
    <w:p w14:paraId="6104C914" w14:textId="77777777" w:rsidR="00FE7053" w:rsidRPr="004C1C03" w:rsidRDefault="00FE7053" w:rsidP="004C1C03">
      <w:pPr>
        <w:spacing w:after="0" w:line="240" w:lineRule="auto"/>
      </w:pPr>
      <w:r w:rsidRPr="004C1C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5B7F" w14:textId="171107C2" w:rsidR="00EE038B" w:rsidRDefault="004C1C03">
    <w:pPr>
      <w:pStyle w:val="Header"/>
    </w:pPr>
    <w:r w:rsidRPr="004C1C03">
      <w:rPr>
        <w:noProof/>
      </w:rPr>
      <mc:AlternateContent>
        <mc:Choice Requires="wpg">
          <w:drawing>
            <wp:anchor distT="0" distB="0" distL="0" distR="0" simplePos="0" relativeHeight="251657216" behindDoc="0" locked="0" layoutInCell="1" allowOverlap="1" wp14:anchorId="4297591E" wp14:editId="4BDC07C6">
              <wp:simplePos x="0" y="0"/>
              <wp:positionH relativeFrom="page">
                <wp:align>right</wp:align>
              </wp:positionH>
              <wp:positionV relativeFrom="page">
                <wp:align>top</wp:align>
              </wp:positionV>
              <wp:extent cx="7562850" cy="160591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850" cy="1605590"/>
                        <a:chOff x="0" y="0"/>
                        <a:chExt cx="7562850" cy="1605590"/>
                      </a:xfrm>
                    </wpg:grpSpPr>
                    <pic:pic xmlns:pic="http://schemas.openxmlformats.org/drawingml/2006/picture">
                      <pic:nvPicPr>
                        <pic:cNvPr id="2" name="Image 2"/>
                        <pic:cNvPicPr/>
                      </pic:nvPicPr>
                      <pic:blipFill>
                        <a:blip r:embed="rId1" cstate="print"/>
                        <a:stretch>
                          <a:fillRect/>
                        </a:stretch>
                      </pic:blipFill>
                      <pic:spPr>
                        <a:xfrm>
                          <a:off x="0" y="874696"/>
                          <a:ext cx="6683424" cy="730894"/>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0" y="0"/>
                          <a:ext cx="7562850" cy="1111550"/>
                        </a:xfrm>
                        <a:prstGeom prst="rect">
                          <a:avLst/>
                        </a:prstGeom>
                      </pic:spPr>
                    </pic:pic>
                    <pic:pic xmlns:pic="http://schemas.openxmlformats.org/drawingml/2006/picture">
                      <pic:nvPicPr>
                        <pic:cNvPr id="4" name="Image 4"/>
                        <pic:cNvPicPr/>
                      </pic:nvPicPr>
                      <pic:blipFill>
                        <a:blip r:embed="rId3" cstate="print"/>
                        <a:stretch>
                          <a:fillRect/>
                        </a:stretch>
                      </pic:blipFill>
                      <pic:spPr>
                        <a:xfrm>
                          <a:off x="5047772" y="312250"/>
                          <a:ext cx="1696493" cy="465873"/>
                        </a:xfrm>
                        <a:prstGeom prst="rect">
                          <a:avLst/>
                        </a:prstGeom>
                      </pic:spPr>
                    </pic:pic>
                    <wps:wsp>
                      <wps:cNvPr id="5" name="Graphic 5"/>
                      <wps:cNvSpPr/>
                      <wps:spPr>
                        <a:xfrm>
                          <a:off x="4529577" y="266306"/>
                          <a:ext cx="274320" cy="168275"/>
                        </a:xfrm>
                        <a:custGeom>
                          <a:avLst/>
                          <a:gdLst/>
                          <a:ahLst/>
                          <a:cxnLst/>
                          <a:rect l="l" t="t" r="r" b="b"/>
                          <a:pathLst>
                            <a:path w="274320" h="168275">
                              <a:moveTo>
                                <a:pt x="0" y="168155"/>
                              </a:moveTo>
                              <a:lnTo>
                                <a:pt x="1376" y="118381"/>
                              </a:lnTo>
                              <a:lnTo>
                                <a:pt x="7500" y="74297"/>
                              </a:lnTo>
                              <a:lnTo>
                                <a:pt x="21357" y="38284"/>
                              </a:lnTo>
                              <a:lnTo>
                                <a:pt x="84229" y="0"/>
                              </a:lnTo>
                              <a:lnTo>
                                <a:pt x="137788" y="5039"/>
                              </a:lnTo>
                              <a:lnTo>
                                <a:pt x="187914" y="19641"/>
                              </a:lnTo>
                              <a:lnTo>
                                <a:pt x="233576" y="43029"/>
                              </a:lnTo>
                              <a:lnTo>
                                <a:pt x="273746" y="74429"/>
                              </a:lnTo>
                              <a:lnTo>
                                <a:pt x="232233" y="71417"/>
                              </a:lnTo>
                              <a:lnTo>
                                <a:pt x="187312" y="74837"/>
                              </a:lnTo>
                              <a:lnTo>
                                <a:pt x="140306" y="85456"/>
                              </a:lnTo>
                              <a:lnTo>
                                <a:pt x="92537" y="104037"/>
                              </a:lnTo>
                              <a:lnTo>
                                <a:pt x="45327" y="131349"/>
                              </a:lnTo>
                              <a:lnTo>
                                <a:pt x="0" y="168155"/>
                              </a:lnTo>
                              <a:close/>
                            </a:path>
                          </a:pathLst>
                        </a:custGeom>
                        <a:solidFill>
                          <a:srgbClr val="0093A0"/>
                        </a:solidFill>
                      </wps:spPr>
                      <wps:bodyPr wrap="square" lIns="0" tIns="0" rIns="0" bIns="0" rtlCol="0">
                        <a:prstTxWarp prst="textNoShape">
                          <a:avLst/>
                        </a:prstTxWarp>
                        <a:noAutofit/>
                      </wps:bodyPr>
                    </wps:wsp>
                    <wps:wsp>
                      <wps:cNvPr id="6" name="Graphic 6"/>
                      <wps:cNvSpPr/>
                      <wps:spPr>
                        <a:xfrm>
                          <a:off x="4389499" y="433542"/>
                          <a:ext cx="141605" cy="278765"/>
                        </a:xfrm>
                        <a:custGeom>
                          <a:avLst/>
                          <a:gdLst/>
                          <a:ahLst/>
                          <a:cxnLst/>
                          <a:rect l="l" t="t" r="r" b="b"/>
                          <a:pathLst>
                            <a:path w="141605" h="278765">
                              <a:moveTo>
                                <a:pt x="0" y="278421"/>
                              </a:moveTo>
                              <a:lnTo>
                                <a:pt x="14953" y="216958"/>
                              </a:lnTo>
                              <a:lnTo>
                                <a:pt x="33874" y="161927"/>
                              </a:lnTo>
                              <a:lnTo>
                                <a:pt x="56305" y="113022"/>
                              </a:lnTo>
                              <a:lnTo>
                                <a:pt x="81788" y="69937"/>
                              </a:lnTo>
                              <a:lnTo>
                                <a:pt x="109864" y="32365"/>
                              </a:lnTo>
                              <a:lnTo>
                                <a:pt x="140077" y="0"/>
                              </a:lnTo>
                              <a:lnTo>
                                <a:pt x="140992" y="79942"/>
                              </a:lnTo>
                              <a:lnTo>
                                <a:pt x="133728" y="135803"/>
                              </a:lnTo>
                              <a:lnTo>
                                <a:pt x="114611" y="184082"/>
                              </a:lnTo>
                              <a:lnTo>
                                <a:pt x="87662" y="223632"/>
                              </a:lnTo>
                              <a:lnTo>
                                <a:pt x="56899" y="253305"/>
                              </a:lnTo>
                              <a:lnTo>
                                <a:pt x="0" y="278421"/>
                              </a:lnTo>
                              <a:close/>
                            </a:path>
                          </a:pathLst>
                        </a:custGeom>
                        <a:solidFill>
                          <a:srgbClr val="ABDEEC"/>
                        </a:solidFill>
                      </wps:spPr>
                      <wps:bodyPr wrap="square" lIns="0" tIns="0" rIns="0" bIns="0" rtlCol="0">
                        <a:prstTxWarp prst="textNoShape">
                          <a:avLst/>
                        </a:prstTxWarp>
                        <a:noAutofit/>
                      </wps:bodyPr>
                    </wps:wsp>
                    <wps:wsp>
                      <wps:cNvPr id="7" name="Graphic 7"/>
                      <wps:cNvSpPr/>
                      <wps:spPr>
                        <a:xfrm>
                          <a:off x="4334567" y="266306"/>
                          <a:ext cx="279400" cy="447040"/>
                        </a:xfrm>
                        <a:custGeom>
                          <a:avLst/>
                          <a:gdLst/>
                          <a:ahLst/>
                          <a:cxnLst/>
                          <a:rect l="l" t="t" r="r" b="b"/>
                          <a:pathLst>
                            <a:path w="279400" h="447040">
                              <a:moveTo>
                                <a:pt x="195110" y="165398"/>
                              </a:moveTo>
                              <a:lnTo>
                                <a:pt x="95216" y="165398"/>
                              </a:lnTo>
                              <a:lnTo>
                                <a:pt x="96131" y="161723"/>
                              </a:lnTo>
                              <a:lnTo>
                                <a:pt x="97962" y="155291"/>
                              </a:lnTo>
                              <a:lnTo>
                                <a:pt x="98878" y="151615"/>
                              </a:lnTo>
                              <a:lnTo>
                                <a:pt x="100709" y="147940"/>
                              </a:lnTo>
                              <a:lnTo>
                                <a:pt x="102540" y="138751"/>
                              </a:lnTo>
                              <a:lnTo>
                                <a:pt x="104371" y="134156"/>
                              </a:lnTo>
                              <a:lnTo>
                                <a:pt x="106202" y="128643"/>
                              </a:lnTo>
                              <a:lnTo>
                                <a:pt x="108033" y="124049"/>
                              </a:lnTo>
                              <a:lnTo>
                                <a:pt x="110780" y="117616"/>
                              </a:lnTo>
                              <a:lnTo>
                                <a:pt x="113526" y="112103"/>
                              </a:lnTo>
                              <a:lnTo>
                                <a:pt x="116273" y="105671"/>
                              </a:lnTo>
                              <a:lnTo>
                                <a:pt x="119020" y="100158"/>
                              </a:lnTo>
                              <a:lnTo>
                                <a:pt x="126344" y="87293"/>
                              </a:lnTo>
                              <a:lnTo>
                                <a:pt x="130006" y="81780"/>
                              </a:lnTo>
                              <a:lnTo>
                                <a:pt x="134584" y="75348"/>
                              </a:lnTo>
                              <a:lnTo>
                                <a:pt x="136415" y="71672"/>
                              </a:lnTo>
                              <a:lnTo>
                                <a:pt x="139161" y="68916"/>
                              </a:lnTo>
                              <a:lnTo>
                                <a:pt x="142824" y="63402"/>
                              </a:lnTo>
                              <a:lnTo>
                                <a:pt x="151979" y="54214"/>
                              </a:lnTo>
                              <a:lnTo>
                                <a:pt x="156557" y="50538"/>
                              </a:lnTo>
                              <a:lnTo>
                                <a:pt x="162050" y="45025"/>
                              </a:lnTo>
                              <a:lnTo>
                                <a:pt x="167543" y="41349"/>
                              </a:lnTo>
                              <a:lnTo>
                                <a:pt x="170290" y="38593"/>
                              </a:lnTo>
                              <a:lnTo>
                                <a:pt x="173036" y="36755"/>
                              </a:lnTo>
                              <a:lnTo>
                                <a:pt x="175783" y="33998"/>
                              </a:lnTo>
                              <a:lnTo>
                                <a:pt x="181276" y="30323"/>
                              </a:lnTo>
                              <a:lnTo>
                                <a:pt x="186769" y="25728"/>
                              </a:lnTo>
                              <a:lnTo>
                                <a:pt x="200503" y="16539"/>
                              </a:lnTo>
                              <a:lnTo>
                                <a:pt x="203249" y="15620"/>
                              </a:lnTo>
                              <a:lnTo>
                                <a:pt x="208742" y="11945"/>
                              </a:lnTo>
                              <a:lnTo>
                                <a:pt x="210573" y="11026"/>
                              </a:lnTo>
                              <a:lnTo>
                                <a:pt x="213320" y="9188"/>
                              </a:lnTo>
                              <a:lnTo>
                                <a:pt x="214236" y="8269"/>
                              </a:lnTo>
                              <a:lnTo>
                                <a:pt x="215151" y="8269"/>
                              </a:lnTo>
                              <a:lnTo>
                                <a:pt x="262931" y="502"/>
                              </a:lnTo>
                              <a:lnTo>
                                <a:pt x="279239" y="0"/>
                              </a:lnTo>
                              <a:lnTo>
                                <a:pt x="240947" y="12732"/>
                              </a:lnTo>
                              <a:lnTo>
                                <a:pt x="216367" y="38343"/>
                              </a:lnTo>
                              <a:lnTo>
                                <a:pt x="202509" y="74495"/>
                              </a:lnTo>
                              <a:lnTo>
                                <a:pt x="196386" y="118851"/>
                              </a:lnTo>
                              <a:lnTo>
                                <a:pt x="195211" y="161723"/>
                              </a:lnTo>
                              <a:lnTo>
                                <a:pt x="195110" y="165398"/>
                              </a:lnTo>
                              <a:close/>
                            </a:path>
                            <a:path w="279400" h="447040">
                              <a:moveTo>
                                <a:pt x="54932" y="446576"/>
                              </a:moveTo>
                              <a:lnTo>
                                <a:pt x="31671" y="409606"/>
                              </a:lnTo>
                              <a:lnTo>
                                <a:pt x="14419" y="369275"/>
                              </a:lnTo>
                              <a:lnTo>
                                <a:pt x="3690" y="326016"/>
                              </a:lnTo>
                              <a:lnTo>
                                <a:pt x="83" y="281292"/>
                              </a:lnTo>
                              <a:lnTo>
                                <a:pt x="0" y="280259"/>
                              </a:lnTo>
                              <a:lnTo>
                                <a:pt x="3926" y="233275"/>
                              </a:lnTo>
                              <a:lnTo>
                                <a:pt x="15267" y="188831"/>
                              </a:lnTo>
                              <a:lnTo>
                                <a:pt x="33367" y="147554"/>
                              </a:lnTo>
                              <a:lnTo>
                                <a:pt x="57569" y="110070"/>
                              </a:lnTo>
                              <a:lnTo>
                                <a:pt x="87216" y="77006"/>
                              </a:lnTo>
                              <a:lnTo>
                                <a:pt x="121651" y="48990"/>
                              </a:lnTo>
                              <a:lnTo>
                                <a:pt x="160219" y="26647"/>
                              </a:lnTo>
                              <a:lnTo>
                                <a:pt x="158388" y="29404"/>
                              </a:lnTo>
                              <a:lnTo>
                                <a:pt x="155641" y="31241"/>
                              </a:lnTo>
                              <a:lnTo>
                                <a:pt x="153810" y="33079"/>
                              </a:lnTo>
                              <a:lnTo>
                                <a:pt x="151063" y="34917"/>
                              </a:lnTo>
                              <a:lnTo>
                                <a:pt x="148317" y="38593"/>
                              </a:lnTo>
                              <a:lnTo>
                                <a:pt x="145570" y="41349"/>
                              </a:lnTo>
                              <a:lnTo>
                                <a:pt x="138246" y="50538"/>
                              </a:lnTo>
                              <a:lnTo>
                                <a:pt x="132753" y="56051"/>
                              </a:lnTo>
                              <a:lnTo>
                                <a:pt x="129090" y="63402"/>
                              </a:lnTo>
                              <a:lnTo>
                                <a:pt x="126344" y="66159"/>
                              </a:lnTo>
                              <a:lnTo>
                                <a:pt x="120940" y="77006"/>
                              </a:lnTo>
                              <a:lnTo>
                                <a:pt x="120851" y="77186"/>
                              </a:lnTo>
                              <a:lnTo>
                                <a:pt x="116273" y="83618"/>
                              </a:lnTo>
                              <a:lnTo>
                                <a:pt x="113526" y="90050"/>
                              </a:lnTo>
                              <a:lnTo>
                                <a:pt x="109864" y="96482"/>
                              </a:lnTo>
                              <a:lnTo>
                                <a:pt x="108033" y="102914"/>
                              </a:lnTo>
                              <a:lnTo>
                                <a:pt x="105286" y="109346"/>
                              </a:lnTo>
                              <a:lnTo>
                                <a:pt x="101624" y="122211"/>
                              </a:lnTo>
                              <a:lnTo>
                                <a:pt x="97962" y="133237"/>
                              </a:lnTo>
                              <a:lnTo>
                                <a:pt x="97047" y="138751"/>
                              </a:lnTo>
                              <a:lnTo>
                                <a:pt x="95292" y="147554"/>
                              </a:lnTo>
                              <a:lnTo>
                                <a:pt x="95216" y="147940"/>
                              </a:lnTo>
                              <a:lnTo>
                                <a:pt x="94300" y="151615"/>
                              </a:lnTo>
                              <a:lnTo>
                                <a:pt x="94300" y="161723"/>
                              </a:lnTo>
                              <a:lnTo>
                                <a:pt x="93384" y="165398"/>
                              </a:lnTo>
                              <a:lnTo>
                                <a:pt x="195110" y="165398"/>
                              </a:lnTo>
                              <a:lnTo>
                                <a:pt x="195009" y="169074"/>
                              </a:lnTo>
                              <a:lnTo>
                                <a:pt x="164797" y="201052"/>
                              </a:lnTo>
                              <a:lnTo>
                                <a:pt x="136720" y="238364"/>
                              </a:lnTo>
                              <a:lnTo>
                                <a:pt x="111237" y="281292"/>
                              </a:lnTo>
                              <a:lnTo>
                                <a:pt x="88807" y="330116"/>
                              </a:lnTo>
                              <a:lnTo>
                                <a:pt x="69886" y="385118"/>
                              </a:lnTo>
                              <a:lnTo>
                                <a:pt x="54932" y="446576"/>
                              </a:lnTo>
                              <a:close/>
                            </a:path>
                          </a:pathLst>
                        </a:custGeom>
                        <a:solidFill>
                          <a:srgbClr val="00B0C6"/>
                        </a:solidFill>
                      </wps:spPr>
                      <wps:bodyPr wrap="square" lIns="0" tIns="0" rIns="0" bIns="0" rtlCol="0">
                        <a:prstTxWarp prst="textNoShape">
                          <a:avLst/>
                        </a:prstTxWarp>
                        <a:noAutofit/>
                      </wps:bodyPr>
                    </wps:wsp>
                    <wps:wsp>
                      <wps:cNvPr id="8" name="Graphic 8"/>
                      <wps:cNvSpPr/>
                      <wps:spPr>
                        <a:xfrm>
                          <a:off x="4424290" y="657749"/>
                          <a:ext cx="274320" cy="168275"/>
                        </a:xfrm>
                        <a:custGeom>
                          <a:avLst/>
                          <a:gdLst/>
                          <a:ahLst/>
                          <a:cxnLst/>
                          <a:rect l="l" t="t" r="r" b="b"/>
                          <a:pathLst>
                            <a:path w="274320" h="168275">
                              <a:moveTo>
                                <a:pt x="189516" y="168155"/>
                              </a:moveTo>
                              <a:lnTo>
                                <a:pt x="135957" y="163115"/>
                              </a:lnTo>
                              <a:lnTo>
                                <a:pt x="85831" y="148514"/>
                              </a:lnTo>
                              <a:lnTo>
                                <a:pt x="40169" y="125125"/>
                              </a:lnTo>
                              <a:lnTo>
                                <a:pt x="0" y="93725"/>
                              </a:lnTo>
                              <a:lnTo>
                                <a:pt x="41512" y="96737"/>
                              </a:lnTo>
                              <a:lnTo>
                                <a:pt x="86433" y="93317"/>
                              </a:lnTo>
                              <a:lnTo>
                                <a:pt x="133439" y="82699"/>
                              </a:lnTo>
                              <a:lnTo>
                                <a:pt x="181208" y="64117"/>
                              </a:lnTo>
                              <a:lnTo>
                                <a:pt x="228418" y="36806"/>
                              </a:lnTo>
                              <a:lnTo>
                                <a:pt x="273746" y="0"/>
                              </a:lnTo>
                              <a:lnTo>
                                <a:pt x="272369" y="49685"/>
                              </a:lnTo>
                              <a:lnTo>
                                <a:pt x="266246" y="93593"/>
                              </a:lnTo>
                              <a:lnTo>
                                <a:pt x="252388" y="129474"/>
                              </a:lnTo>
                              <a:lnTo>
                                <a:pt x="227808" y="155077"/>
                              </a:lnTo>
                              <a:lnTo>
                                <a:pt x="189516" y="168155"/>
                              </a:lnTo>
                              <a:close/>
                            </a:path>
                          </a:pathLst>
                        </a:custGeom>
                        <a:solidFill>
                          <a:srgbClr val="2CAB6D"/>
                        </a:solidFill>
                      </wps:spPr>
                      <wps:bodyPr wrap="square" lIns="0" tIns="0" rIns="0" bIns="0" rtlCol="0">
                        <a:prstTxWarp prst="textNoShape">
                          <a:avLst/>
                        </a:prstTxWarp>
                        <a:noAutofit/>
                      </wps:bodyPr>
                    </wps:wsp>
                    <wps:wsp>
                      <wps:cNvPr id="9" name="Graphic 9"/>
                      <wps:cNvSpPr/>
                      <wps:spPr>
                        <a:xfrm>
                          <a:off x="4697120" y="379328"/>
                          <a:ext cx="141605" cy="278765"/>
                        </a:xfrm>
                        <a:custGeom>
                          <a:avLst/>
                          <a:gdLst/>
                          <a:ahLst/>
                          <a:cxnLst/>
                          <a:rect l="l" t="t" r="r" b="b"/>
                          <a:pathLst>
                            <a:path w="141605" h="278765">
                              <a:moveTo>
                                <a:pt x="915" y="278421"/>
                              </a:moveTo>
                              <a:lnTo>
                                <a:pt x="0" y="198478"/>
                              </a:lnTo>
                              <a:lnTo>
                                <a:pt x="7264" y="142618"/>
                              </a:lnTo>
                              <a:lnTo>
                                <a:pt x="26381" y="94338"/>
                              </a:lnTo>
                              <a:lnTo>
                                <a:pt x="53330" y="54788"/>
                              </a:lnTo>
                              <a:lnTo>
                                <a:pt x="84093" y="25116"/>
                              </a:lnTo>
                              <a:lnTo>
                                <a:pt x="140992" y="0"/>
                              </a:lnTo>
                              <a:lnTo>
                                <a:pt x="126039" y="61463"/>
                              </a:lnTo>
                              <a:lnTo>
                                <a:pt x="107118" y="116493"/>
                              </a:lnTo>
                              <a:lnTo>
                                <a:pt x="84687" y="165398"/>
                              </a:lnTo>
                              <a:lnTo>
                                <a:pt x="59204" y="208484"/>
                              </a:lnTo>
                              <a:lnTo>
                                <a:pt x="31128" y="246056"/>
                              </a:lnTo>
                              <a:lnTo>
                                <a:pt x="915" y="278421"/>
                              </a:lnTo>
                              <a:close/>
                            </a:path>
                          </a:pathLst>
                        </a:custGeom>
                        <a:solidFill>
                          <a:srgbClr val="B8DEC4"/>
                        </a:solidFill>
                      </wps:spPr>
                      <wps:bodyPr wrap="square" lIns="0" tIns="0" rIns="0" bIns="0" rtlCol="0">
                        <a:prstTxWarp prst="textNoShape">
                          <a:avLst/>
                        </a:prstTxWarp>
                        <a:noAutofit/>
                      </wps:bodyPr>
                    </wps:wsp>
                    <wps:wsp>
                      <wps:cNvPr id="10" name="Graphic 10"/>
                      <wps:cNvSpPr/>
                      <wps:spPr>
                        <a:xfrm>
                          <a:off x="4613806" y="379328"/>
                          <a:ext cx="278765" cy="445770"/>
                        </a:xfrm>
                        <a:custGeom>
                          <a:avLst/>
                          <a:gdLst/>
                          <a:ahLst/>
                          <a:cxnLst/>
                          <a:rect l="l" t="t" r="r" b="b"/>
                          <a:pathLst>
                            <a:path w="278765" h="445770">
                              <a:moveTo>
                                <a:pt x="0" y="445657"/>
                              </a:moveTo>
                              <a:lnTo>
                                <a:pt x="38730" y="432933"/>
                              </a:lnTo>
                              <a:lnTo>
                                <a:pt x="63531" y="407373"/>
                              </a:lnTo>
                              <a:lnTo>
                                <a:pt x="77388" y="371360"/>
                              </a:lnTo>
                              <a:lnTo>
                                <a:pt x="83189" y="328040"/>
                              </a:lnTo>
                              <a:lnTo>
                                <a:pt x="83292" y="327276"/>
                              </a:lnTo>
                              <a:lnTo>
                                <a:pt x="83804" y="300059"/>
                              </a:lnTo>
                              <a:lnTo>
                                <a:pt x="83918" y="294042"/>
                              </a:lnTo>
                              <a:lnTo>
                                <a:pt x="83987" y="290366"/>
                              </a:lnTo>
                              <a:lnTo>
                                <a:pt x="84108" y="283934"/>
                              </a:lnTo>
                              <a:lnTo>
                                <a:pt x="84229" y="277502"/>
                              </a:lnTo>
                              <a:lnTo>
                                <a:pt x="114442" y="245524"/>
                              </a:lnTo>
                              <a:lnTo>
                                <a:pt x="142518" y="208211"/>
                              </a:lnTo>
                              <a:lnTo>
                                <a:pt x="168001" y="165283"/>
                              </a:lnTo>
                              <a:lnTo>
                                <a:pt x="190432" y="116459"/>
                              </a:lnTo>
                              <a:lnTo>
                                <a:pt x="209353" y="61458"/>
                              </a:lnTo>
                              <a:lnTo>
                                <a:pt x="224307" y="0"/>
                              </a:lnTo>
                              <a:lnTo>
                                <a:pt x="247038" y="36970"/>
                              </a:lnTo>
                              <a:lnTo>
                                <a:pt x="264018" y="77300"/>
                              </a:lnTo>
                              <a:lnTo>
                                <a:pt x="274647" y="120560"/>
                              </a:lnTo>
                              <a:lnTo>
                                <a:pt x="278240" y="165283"/>
                              </a:lnTo>
                              <a:lnTo>
                                <a:pt x="278323" y="166317"/>
                              </a:lnTo>
                              <a:lnTo>
                                <a:pt x="274290" y="213689"/>
                              </a:lnTo>
                              <a:lnTo>
                                <a:pt x="262650" y="258489"/>
                              </a:lnTo>
                              <a:lnTo>
                                <a:pt x="252931" y="280259"/>
                              </a:lnTo>
                              <a:lnTo>
                                <a:pt x="181276" y="280259"/>
                              </a:lnTo>
                              <a:lnTo>
                                <a:pt x="180361" y="283934"/>
                              </a:lnTo>
                              <a:lnTo>
                                <a:pt x="178530" y="290366"/>
                              </a:lnTo>
                              <a:lnTo>
                                <a:pt x="177614" y="294042"/>
                              </a:lnTo>
                              <a:lnTo>
                                <a:pt x="175783" y="297717"/>
                              </a:lnTo>
                              <a:lnTo>
                                <a:pt x="173952" y="306906"/>
                              </a:lnTo>
                              <a:lnTo>
                                <a:pt x="172121" y="311501"/>
                              </a:lnTo>
                              <a:lnTo>
                                <a:pt x="170290" y="317014"/>
                              </a:lnTo>
                              <a:lnTo>
                                <a:pt x="168459" y="321608"/>
                              </a:lnTo>
                              <a:lnTo>
                                <a:pt x="165712" y="328040"/>
                              </a:lnTo>
                              <a:lnTo>
                                <a:pt x="162965" y="333554"/>
                              </a:lnTo>
                              <a:lnTo>
                                <a:pt x="160219" y="339986"/>
                              </a:lnTo>
                              <a:lnTo>
                                <a:pt x="157472" y="345499"/>
                              </a:lnTo>
                              <a:lnTo>
                                <a:pt x="150148" y="358364"/>
                              </a:lnTo>
                              <a:lnTo>
                                <a:pt x="146486" y="363877"/>
                              </a:lnTo>
                              <a:lnTo>
                                <a:pt x="141908" y="370309"/>
                              </a:lnTo>
                              <a:lnTo>
                                <a:pt x="140077" y="373985"/>
                              </a:lnTo>
                              <a:lnTo>
                                <a:pt x="137330" y="376741"/>
                              </a:lnTo>
                              <a:lnTo>
                                <a:pt x="133668" y="382255"/>
                              </a:lnTo>
                              <a:lnTo>
                                <a:pt x="115357" y="400632"/>
                              </a:lnTo>
                              <a:lnTo>
                                <a:pt x="109864" y="404308"/>
                              </a:lnTo>
                              <a:lnTo>
                                <a:pt x="107118" y="407064"/>
                              </a:lnTo>
                              <a:lnTo>
                                <a:pt x="104371" y="408902"/>
                              </a:lnTo>
                              <a:lnTo>
                                <a:pt x="101624" y="411659"/>
                              </a:lnTo>
                              <a:lnTo>
                                <a:pt x="96131" y="415334"/>
                              </a:lnTo>
                              <a:lnTo>
                                <a:pt x="90638" y="419929"/>
                              </a:lnTo>
                              <a:lnTo>
                                <a:pt x="76905" y="429118"/>
                              </a:lnTo>
                              <a:lnTo>
                                <a:pt x="74158" y="430036"/>
                              </a:lnTo>
                              <a:lnTo>
                                <a:pt x="68665" y="433712"/>
                              </a:lnTo>
                              <a:lnTo>
                                <a:pt x="66834" y="434631"/>
                              </a:lnTo>
                              <a:lnTo>
                                <a:pt x="64087" y="436469"/>
                              </a:lnTo>
                              <a:lnTo>
                                <a:pt x="63172" y="437387"/>
                              </a:lnTo>
                              <a:lnTo>
                                <a:pt x="61341" y="438306"/>
                              </a:lnTo>
                              <a:lnTo>
                                <a:pt x="60425" y="439225"/>
                              </a:lnTo>
                              <a:lnTo>
                                <a:pt x="45834" y="441781"/>
                              </a:lnTo>
                              <a:lnTo>
                                <a:pt x="30899" y="443820"/>
                              </a:lnTo>
                              <a:lnTo>
                                <a:pt x="15621" y="445169"/>
                              </a:lnTo>
                              <a:lnTo>
                                <a:pt x="0" y="445657"/>
                              </a:lnTo>
                              <a:close/>
                            </a:path>
                            <a:path w="278765" h="445770">
                              <a:moveTo>
                                <a:pt x="114442" y="420848"/>
                              </a:moveTo>
                              <a:lnTo>
                                <a:pt x="117188" y="419010"/>
                              </a:lnTo>
                              <a:lnTo>
                                <a:pt x="122682" y="413497"/>
                              </a:lnTo>
                              <a:lnTo>
                                <a:pt x="125428" y="411659"/>
                              </a:lnTo>
                              <a:lnTo>
                                <a:pt x="128175" y="407983"/>
                              </a:lnTo>
                              <a:lnTo>
                                <a:pt x="130922" y="405227"/>
                              </a:lnTo>
                              <a:lnTo>
                                <a:pt x="134584" y="400632"/>
                              </a:lnTo>
                              <a:lnTo>
                                <a:pt x="138246" y="395119"/>
                              </a:lnTo>
                              <a:lnTo>
                                <a:pt x="143739" y="389606"/>
                              </a:lnTo>
                              <a:lnTo>
                                <a:pt x="147401" y="382255"/>
                              </a:lnTo>
                              <a:lnTo>
                                <a:pt x="150148" y="379498"/>
                              </a:lnTo>
                              <a:lnTo>
                                <a:pt x="155641" y="368471"/>
                              </a:lnTo>
                              <a:lnTo>
                                <a:pt x="160219" y="362039"/>
                              </a:lnTo>
                              <a:lnTo>
                                <a:pt x="162965" y="355607"/>
                              </a:lnTo>
                              <a:lnTo>
                                <a:pt x="166628" y="349175"/>
                              </a:lnTo>
                              <a:lnTo>
                                <a:pt x="168459" y="342743"/>
                              </a:lnTo>
                              <a:lnTo>
                                <a:pt x="171205" y="336310"/>
                              </a:lnTo>
                              <a:lnTo>
                                <a:pt x="174867" y="323446"/>
                              </a:lnTo>
                              <a:lnTo>
                                <a:pt x="178530" y="312419"/>
                              </a:lnTo>
                              <a:lnTo>
                                <a:pt x="179445" y="306906"/>
                              </a:lnTo>
                              <a:lnTo>
                                <a:pt x="181276" y="297717"/>
                              </a:lnTo>
                              <a:lnTo>
                                <a:pt x="182192" y="294042"/>
                              </a:lnTo>
                              <a:lnTo>
                                <a:pt x="182192" y="283934"/>
                              </a:lnTo>
                              <a:lnTo>
                                <a:pt x="183107" y="280259"/>
                              </a:lnTo>
                              <a:lnTo>
                                <a:pt x="252931" y="280259"/>
                              </a:lnTo>
                              <a:lnTo>
                                <a:pt x="244091" y="300059"/>
                              </a:lnTo>
                              <a:lnTo>
                                <a:pt x="219302" y="337738"/>
                              </a:lnTo>
                              <a:lnTo>
                                <a:pt x="188972" y="370869"/>
                              </a:lnTo>
                              <a:lnTo>
                                <a:pt x="153789" y="398792"/>
                              </a:lnTo>
                              <a:lnTo>
                                <a:pt x="114442" y="420848"/>
                              </a:lnTo>
                              <a:close/>
                            </a:path>
                          </a:pathLst>
                        </a:custGeom>
                        <a:solidFill>
                          <a:srgbClr val="73C291"/>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CB6152" id="Group 1" o:spid="_x0000_s1026" style="position:absolute;margin-left:544.3pt;margin-top:0;width:595.5pt;height:126.45pt;z-index:251657216;mso-wrap-distance-left:0;mso-wrap-distance-right:0;mso-position-horizontal:right;mso-position-horizontal-relative:page;mso-position-vertical:top;mso-position-vertical-relative:page;mso-width-relative:margin;mso-height-relative:margin" coordsize="75628,160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eBuySA4AAMVCAAAOAAAAZHJzL2Uyb0RvYy54bWzsnNtuG0cShu8X2Hcg&#10;eJ9o+jwjRA58ihEgyAabLPaaoiiJCE87pCz77fP1iRxZYjdtOEaC9UU8VNRsVldX/fXXgfru+3fL&#10;xejtrN/O16uLsfi2GY9mq+n6ar66uRj/57cfvmnHo+1usrqaLNar2cX4/Ww7/v7ZP//x3f3mfCbX&#10;t+vF1awfsclqe36/uRjf7nab87Oz7fR2tpxsv11vZit+eb3ul5MdP/Y3Z1f95J7dl4sz2TT27H7d&#10;X2369XS23fJ/X8Vfjp+F/a+vZ9Pdv66vt7PdaHExRrZd+LcP/176f8+efTc5v+knm9v5NIkx+QQp&#10;lpP5ig/db/VqspuM7vr5o62W82m/3q6vd99O18uz9fX1fDoLZ+A0ovngNG/69d0mnOXm/P5ms1cT&#10;qv1AT5+87fTnt2/6za+bX/ooPS9/Wk9/36KXs/vNzfnw9/7nm8Pid9f90r+JQ4zeBY2+32t09m43&#10;mvI/nbGyNSh+yu+EbYzpks6nt1zMo/dNb19X3nk2OY8fHMTbi7OZT8/5L6mIV49UVDcl3rW762fj&#10;tMnypD2Wk/73u8033OZmsptfzhfz3ftgmdybF2r19pf51GvX/4A2f+lH86uLsRyPVpMlDvHjcnIz&#10;G0lviHmFX+/1/+jtl4v55of5YuG17l8nQTHnD8zhibNGU3u1nt4tZ6td9J1+tkDm9Wp7O99sx6P+&#10;fLa8nCFc/+OV4Mrw2x0Sbvr5ahcdZbvrZ7vprf/8a+T4N+7lBZ2c738RhD7I6Y+wTcb1pL20TtvO&#10;xt2z0VjbKi11NBqnmrbTfsH+5ifnm367ezNbL0f+BfIiB+qenE/e/rRNEuUlSY9RiCAdMkVd8+Jv&#10;Yy/qob0orxCvXG9RfwV7wZ6/iL0k9Mim8hBfhBAGsPl/txU8Z4gtwXn+SraCLf/JtmIa7ZzDJok6&#10;SkgZjWJyns1GgDm683KwQFvTuuBQnxVh7jcwmm3GaH56hNIfFbR/vZ1sZoCc3/YQRky+6jeJwhhv&#10;/WmNj+rppyMYrI3sjHNBT9Ja1XyAxNJpJffRu5UubD9Q0/QuAvEQfCFBVxGGAeTb/Gr6bpVferj2&#10;fGwR+NiOwAOEj0fwsUsvPfA+2fn35Zeje+JlkuTW04ggiP/tcv129ts6rNsduAQLwIEEA4cli9Vw&#10;qVDOhnML0apWpNV5TX5uwrbONCgBU3Fadq64VAploj5VK9sct/J2+Rm3bbWUXdg3Y1b+fX7GdYjq&#10;Wng0AphGdcXPF63rBADAWoGNl88lFcJGLWjVIAva53Lzp+dnlEI6RaxOakAP5cVKsnlcLLQo6wyZ&#10;cdK0c6sqi3XjzdQfsDXaBIM9KnMnDdsFZTS8r7yzNkqmxUooXT5gtIcHlpbVNV2st7OoSW/IQaV7&#10;i0bUoc9s14v5VaZ02/7m8uWiH72d+GSl6dTzbBeDZdDebaJU/tXl+uo9lPIe978Yb/93N/H8dfHj&#10;CrRBxF1+0ecXl/lFv1u8XIekKLgPPOq3d/+d9JtEqXZA5c/rDDqPmFVc69+5Wj+/262v54F2HSTi&#10;1P4HADDC0Z+OhJhEDHoZCYNleBlAyxOQUMEyu+iNGrfQgZEPIob22UsMGNK1zmZ8yax2eKuZhv4p&#10;SIg7BUlAwiTIcSRkgZYZA44ioe5MdFVJXDRt0bGVgrFHj7Kiw19KkGGIKOjMY5EAX4JKj/pqKzLI&#10;2a6ruKpoutZGMZRU+7vIHpifCT5106QYl/0pL8jP/cKuSzjUddECjoorlHIygjKQ3zaZQOQt8zNt&#10;LbQV5FReFa1u2ooqnLVRDlDUqvJiY9tkt4Cd13fpRiJsPTCLLOjnga3nL169fv0yyfAVtgalqYyl&#10;CZJSHYCA8xC2gkd9BGwpYmCMWk8TuA7rTzxXO4JgupovDlvSRUmALR0FeQq2RGeEyLHVqC6D0THs&#10;6gyYleBosDzbdH5GJ+ysUMkHrXCy7LGd65IPwiVll0E075ifaee2dQkLjLCi7IMCOGpipBHaa6Xo&#10;saKRhiUBOcBeUxZENFq5dEalRYUeicbKJgKNkABqWSOiAeVioBBSNxWCxDW6NsktnOWWSrhEfDAy&#10;XaSQooqmFjYaddJg/hWdiK7xSYzH3qYRlQAnpFU6hpbWSXLEotiqoQYdtvbhq3KTuCoZgZfDGaWz&#10;aWdLys8UMBTkPcZOJyypbFmMDqsLOxMMaqrWsvXFNcTgpFx/cWcjcISwGEpEYlFebE1KfkxjVOWA&#10;mJ4vDCOGNth4eWfrDNYZFlepuXCkMnFn1ZraDVJfVPEGFR9SEcMZ10YxlOr24JRvLj/TDbZCpuSK&#10;j6igjWits1HP0nheUdIzfQ/ywKANYUG9ymIlcVWvOuAAPyjvDLtLgCA6XdYGbmqyF4JSZQcnLw6V&#10;BMToBMlsUQqhoT1B5FailfJaI8BEf7z6Wos/x7VYXHlb10kU67etaEw3nU5ZI5hU2VVYjCzsqihx&#10;l7EFZDYpTDgNRS/KS66v2oyfbVuLEj5spihRj4THYnI290fEMRZwYtXmlKBvKMVFo9PU4vCZeOHH&#10;Yr4CD6Pw6N7GktVxmq61iPeoLOlKWYssSbghbVOB0YQDEi8nZyiZaNxSttxn2ZZVl0IgpZOaqIJw&#10;mcyubVusuiSBUtnsIBzGlFHcUFNPeBGYSnFnQmTiX875SFiSgrhuk6tqUpayX5HjynRx8Fo8rLiz&#10;oYQX+ZfE4Mrng875uph3bapOlQqZIIwlPkpuRSQsiwGhSuFBd7Wil+bWMhZUo5QmsKZgWY9/VB5T&#10;oe6EMOwtLcpsKCuU7QhTb5KHnEAdDkTKQokrqpPAaDzgKYbUeITzN+gckbN8KWLPFVtlRTnyDGho&#10;54NseedDEYJKayWlH5Jn6EmNSTUGPh5OSKlDcZtFuwOrEqOj1+GRvbR6kNgAM5VCS0fKmGCmnnwQ&#10;VVL55ASYGWRu9SSoozwdrYNgX8uvBovrwa2joBXJcKBSFfM4kp3mSJifiQB2tA0SkhJYKJuVrkUA&#10;cvQWvFH7SRBTjikCQE85jYRKUAsr7i2Ev+iwdz1eEU+aBEyqEZUwaLs2GSpcm1ZKUY4jgT6r7RGR&#10;IKp/SuH8RfMyO8zXClS1AkXcfFiBCnd4egWKSY2cbkHeXCwLHArnuXEXB4D++i1E0eLkCXpP6yMa&#10;WqgRqq1iAKHoAS1MJRFvjb+U3VaD6wk/pBGVFDnCI4XzyjqqCqnX1lk6emVpKQlFbgBM1viMIqGJ&#10;0vpErBLuQaEmEja4WGVnSR8VYAmEzbYVkjnoUpajt6QAmLSrO9uWrw0KmilVp2pkTRogOcoLYdIV&#10;3JcU45Mq/PAKjYoikh+xzs8LofLl8xf2VRLkK4RWIRSzfwihwfpPh1DbOfwhWrgjFw4IfIDQ3PHz&#10;EJpaftFGvngRP0tS7j12qXD5oM10LJtPtK5rNRX0kuk7mTp+VIdqPJ7Ug5EOjxiQwUohkqaZikIY&#10;RCjLQOvOTw35e4DsZJKRnS8/E/1jbaLDZSSi4uynOvyuljZhuSpEVd2zLL8YAfwMU0lnrbZtjk3V&#10;9ojpJKlzOFzT6srsCpEudT8BRmrwRTGeNIisrc/D+l60r16/zOH0K2RVIcsXNR5iFv8HU/oI0BLK&#10;B2NvL+oJ0EpAFSfsNMQwO8EXB60sSeg8BkGe6jxGCNB0U2Fz0aeOQRaZcEIMpuNgRkXbt8okxqcb&#10;+FZ5sXOZOdDFUzarLLtKfkaAgUm2ETaIGIfObl6Un3lxzs0p+Pi+RBE2uNmIBL6/VSndtIqCfoQN&#10;X3sr560sToBEzqBsRQxN1STuzPtU9u58sPxMB9wP00nHvF5ZDCG0Tn0OSWmN4klJHQQck4/I6Eal&#10;vsJMGF3GIDYlBUmduLh3R8c2d1ysruiaKhnmFPYmVFQ6mVJSNYnoXzYkST+eIBk8GSpSWWxJS+Ji&#10;rJWqTOl0JH++dhuiFe2+ikHjqPSVT9Ucq31XLezN6GotifCjm3FvWlF0SctyW2lTc1LSs62tpu6V&#10;fPyEKr849AVPWo2bRGvClGpOQA/aJGg6wb+Eoy+fIn7ddcWh+ckQrKvoWzhFhS/aVEP1q+zpTGPQ&#10;HYirSaFxn5JVDRu8vK5k0fijd6tg3XQgQJTi3sB/yo9PQFXqrh3TZ2FvhgYrnZVBTyO0jys6MU7n&#10;EXZN5axssV5pjBQESagx1AqCuGUu20GVa0knLbQExAqkoKZZ1OBh3I5w11Uya2abM/1mINvV2jE0&#10;smw6ZctYfzlrx5LyMDYy1eboBjOFhDG+dVQ+5YGHE9ebmr4PYzkM/zGOUtl7X8+nOGIrMeEw1URp&#10;hyJMcWscMSE9d9pVhriZSEjjm2BnrbbL1RGPvP35Wj3t+5KN2NYmtyE98/5WXOy/DpZ2Jj0qYwPR&#10;KREMjRNUhgd81EiNZ8yQ9xXFoPEWIUpTca8AmoUIRVygKIahFncmkOcDMipf+S6C/zpcRDONHJV5&#10;Dj/xkWTWVDXLjvsEA84U61GONmzxh2HoUZldDwiXpvK3H346RrGpCfopkWBOgE/MTY43+aXkOyFp&#10;NZP75YukksoIVFpddS/SXCJfXE0DuEbnQEfmnIPc9HAq89FYVJ4IOwWgDn1dYqugO14yV8EgYKoq&#10;MNpeH5Nw0LogN59SBdZBsGGAsTYINWi4E4tr03qHxr9iXIkjFE85CMB8DHS3vJo6bgofvkFfdssh&#10;cdC+jVHe25fwMhUAWMrEWDjibyTGkFjGXip772ldGFmo6IQrYXQrUIETqNeAjp5A60h/UlErTFqU&#10;kVsMVp9AXkloU75yAjGmyv4RpFtqqnHJvuspLWfk6wpRg3z3qlJABKi6TNRc01ZQlhjtctpOLlyZ&#10;HTqGm0eB+ZNapk69PEw4/72LZ+GvAvC3EsK3rtLfdfB/jGH4c/hu0uGvTzz7AwAA//8DAFBLAwQK&#10;AAAAAAAAACEABHaJjSIkAAAiJAAAFAAAAGRycy9tZWRpYS9pbWFnZTEucG5niVBORw0KGgoAAAAN&#10;SUhEUgAAA8AAAABpCAYAAAD1LUogAAAABmJLR0QA/wD/AP+gvaeTAAAACXBIWXMAAA7EAAAOxAGV&#10;Kw4bAAAgAElEQVR4nO3dTY8k13Xm8f+5mVWZVezKIs2ugixQoJqGvWguCdjaiaPtrGcz3s5yZGA+&#10;gThfQBiMP8AAXo72sxkt6JUNAQS0IRemCYo2QU53VdyqzOx6yYiKe2Zxb0RG1gvZEptkd/P5AerM&#10;zoyMrGptdHSee47N/u7XjoiIiIiIiMgmB3DHzMpzwLo3HTD3/Iq7YeC4m7u5gWFAcMfAzcz6u7p5&#10;efuWb7T+sQYanCdA5WYRvAoQcSLGccKOsfQY59gYH4WQjoDT0//x3279hcbP6l9GREREREREnl/u&#10;uYg1KxUrgIPZRqXr/eWOm4EZXgrSYLk8NfeuoC2lcSlu+7p3UNvmtyy5e2NmK2BuWOXWFbJW4Sk/&#10;QsS8IoXKR0Qur6pZmj35Aprp6axhq8Hd4OAIVhN8uspfstgnNNuE+Drbf/Uvd/4bqAAWERERERF5&#10;AZUCteuXXmue5grWzLw8wXKbNl+67sqau4fc4s2V6q3fxWbH1syuDJoEl+DRsMrzYwSvIORiFq9I&#10;dsLIjoPXkaaN84vVBWcPm2mi9Z1LfKuGwyNYbUM9yVX0YgbzGeMn9ziZLdj788csP/lL+OAd473/&#10;bnz40Hj7I+PDh87bHzmvLuG9Xzng5//nP975b2aKQIuIiIiIiHzvurrMBs/Xb7hjWC5bc4nYveWl&#10;OLVSowYGRaznPi9d/HgYYb6mAWqMM5xjsIgTzbxKnmIwq3AigUgbKhsTQ0hVGF+dHl/s1Pz9L+vp&#10;L37rvBbxSZ07tEOLGTx+HV9OaHfOaV9/BL//OXz0di5oIQDw4cP8A7/9kZeCtvzY5Z/l3fdhsoKH&#10;H+V7zhb5is/fgKMDeP/du39DVACLiIiIiIh8G9x9HTeGm11UuhhyPj/bXVNeMjPL52fLPfrM8jpi&#10;fLOcLd+ZyGdnazfmQIVRkYhgFUak685ChFS5Ez2Mq/2LneUX0OxuXTZMalK9hY9aWE3WXzKtscWM&#10;cDXGL3Zoz3epjw7gd38DYPyn3wTe/ij/YF2HFrizoD04grc/gvksF7WQC9p/fwM+ert85O6i9o+h&#10;CLSIiIiIiMjXy9VmFx7uSrjNYU7u3TAouN6tDSWwHAb3tFwKDs/Mloq5/L00bq/caTBWJKIHrwyr&#10;ui4t5rk7S6jMS2E7zkXu8mRxztnDZpJomV7i23V/fjYXtZ6LzsU+oyf3OJkt2fvRI5bNFA5O8s89&#10;jBtD7s6+uugjx4OxWPDwQ2cxa5mXQvaNz3Nh+/kb8PDDQUGbf1feL09/843+u3lq6gCLiIiIiMgP&#10;UZ5hnBuzeRCU9wVnyRXn2HF5PceNcxfWygSoa3Hj9edvftPGKzluDOd03dkyDMqdGNxzl7YUto0T&#10;veV4Z7Q1j7Di9dhMP36QuNjJQ6AOHpfbli9ZzOD4gLSckHbOaF/7f39C3Bh47z14fJAjx11nFnLs&#10;+Ckjx88bFcAiIiIiIvKiGySJuyhxF7LtO7SDAm/9fBBT7orZG4dlN+vX4RsOZgloPBe0cyAC1eZj&#10;OT87ItJ65WOir66qe7u2fLSY1bvbFzluvJoM4sblV5qs8PmMUE/wi1146w/UoxZ+99fw/rvPddz4&#10;eaQItIiIiIiIPG8G9evNtup6unFZO2tdl9a8fLBb1xMM6+LKG8dv12Vs9xX9m61B7cbKIZoRzT0O&#10;u7QkrwhEUqgIFmlSZRPiAi7YXzSTjx9cAfh2k6cbX07ydOMGWM5gvsfoYof5bMErb3zJ2WoH7p/C&#10;3vntcePXli9k3Ph5pA6wiIiIiIh8q3y9NNb74DHWFbL9ZZQ5Tzacbuxmpa8bMN9cMDssY8vTzXcd&#10;w5qU98+eGVQO0SA6qTJCTHg1Iu+fvcKrLSeajSrzcNrHjf/1QeJiik9WuYPaj7WyXHAeH5DOd0mH&#10;R7Q//Qz++We5O/sDjxs/j1QAi4iIiIjIH+P2dT2bnVrvjtg67qVu7WPKjgXLh2tzXXxX3Lirhkuh&#10;XArpGrwxbJ4oXdkubmzknbPGcTccaiNufO+s2V3s1gCp3iaN2o1fxCAPg6q3SRe7pAeKG79sFIEW&#10;EREREfkBK1OKb13VU+ZAQYkW47hZv3fWS2EayhraG9ONu9xxNym5K2SNvqhtDa/dbOXOCVCZEfGy&#10;nifks7NmHoHKIMKo8nYUF9v1+Y24cTfd+HKSf6PFDBYlbnz/mFf+4g+czc7LjziIG8O6oFXc+KWm&#10;DrCIiIiIyEvkekE7jBwPL+vW8/hgBy05l9wVs7e0Ju8cB9XJcWM4M7ONYVAO0Z04ojs/axUji9a0&#10;VQjbJ5vTjadlunGJG1+WHbSLfXy+j1+8Qjo4on3w6TePG1+nuPFLTQWwiIiIiMjzq59SPNgn28eN&#10;+4QwfVLY8zof93K29sZ04ztX9cDN+tapMRqwhZG7ssmogntMZhVusRsI5RYq3GIKqdobXy1uxo0T&#10;ZTVuZvn8bKi38fMd0luffXXcGO4oaBU3lqenCLSIiIiIyHen3z1rG2Hj9TnX8qRcmwvZdWFLyAli&#10;C6wL2XUo+Vp91xW7ZfJUa9CYsYIcNwaLpLYihEgpcLE83dhHRJpUMfW4TOGM/UUzLXHjNClx48sJ&#10;XA26s4sZ44sd5odHvPLg06+PG7+6eLq48WyRH//pZ4obyzeiDrCIiIiIyJ+oixuXGPG6gVrK3PKq&#10;d7tpS0O3vOpmeX9PKBOSu0O4Nzu0t2SNgSY5jcF5PjdLhRFxqwjE1KYYyM/NUj5LG0aVna9OTurL&#10;FT+lznHjHXx6mQtagNUkV9vzGSxnuTt7eEz75jOYbnyd4sbyHVMBLCIiIiKS9edgHfz6sVkvY6CG&#10;tWrp1g6nIq/jxhv/Kzu3cG9f4NPdyWuwxmBp5lWCXMDm2PFxSH6SLFTglXs+T+s01d40zDfjxpN+&#10;unEfOS4DocLlFr7con3zE5pxgt//XHFj+UFRBFpEREREXkobZ2avv9PvjvVhQdudt83xZLOQE8h5&#10;unFZw7N5y2Grtrtt/uLWjAZYAae45QnGbrlLa15Z6oZBlbixh8j4qlqkcMb+so8b+3YDh4/xyyms&#10;tvN3LWb4vEw3Pjzilbc+e4q48VNON1bcWF5i6gCLiIiIyIuiLzH787LX3inLZ7sqtbuu+5zhBDYb&#10;scNyuFziG5eUorgBGvd0YRbyVONEtNBNObYqJa/CIG5M8hjqNq7jxm9dm27scHk9brxLOjxS3Fjk&#10;W6ICWERERES+D93k4q7izC+WP8w2/uq23uVze9yYr5lu3H9pXxA3QA0szb1Kto4b5yFQuTvbplDh&#10;V9EZVWmLeG81mR8dHtW896tm+rf/4Lx2go/SIO1c5lfNZ/DoPr6ckO4fcfXmp4obizwHVACLiIiI&#10;yLMwOD+bRz/duMDXndnuhGw33RgIpak7KGg3u7wbfy+HdHM7mBazxnLceI5zjBEpnVkgktrKQ4iY&#10;5+6sjSrGV9Xecu/8ix9/WV+PG7Oa5O4s4JMVLGaM6inebMHlDquuEH33H2+PGwO3FrQPP4SffA4P&#10;P8rvqKAV+U6pABYRERGR2+SWq3dreLycgc1vDc/Nlqt9mCMuI5/CzdFPT/HFzhV5Xc95LlaJJCoP&#10;RINSwFp+DBatTRW0VR83PnvYTFtarBSvB0d5DdBqva6H5Yzxk3v4wTHjn/w7yw/e+eq4Mdw8P/t1&#10;ceMPH6qgFXnOqAAWEREReckNOq/dpp78+uZZ19KRLd3bXPN23VkDQn7LylYfG57IXZe5t++jrYHG&#10;8WU3BCq4VxgxmVXBS7fWvDInmo2qy5Cq2+LGaZRulpKLGTx6PceNd865uv8ox40/evvZxI1nC52f&#10;FXlJqAAWERERefF0K3gMM8+Tn/JLfULYN9b1+Obn+kFQfdx4eON+PvDwkK73RW0iF7R1cj8NViLG&#10;5GFQ7qxjxliFW/QxkXZ0PFtNzjbixm5weASX0/5Hs2mNL2aE1YSkuLGIPGMqgEVERES+f4MFOndf&#10;M1jr0xd77lh5Oa/rKWOQ+w6sD4pa2xwU5blUvDKjcbgYxI2Pk/lJCFal1mIYeUWyitBGGEezVBkW&#10;T0/nl5w9bKaJlukFabuBg3J+djXJX7iYwWI/x43vHzN+898248ZdQau4sYh8B1QAi4iIiDxbfePU&#10;S292c12PQ55CjHclaE4Q3z7deLhbllK8DirhW0q9GmhwnmBUYBFPldl6XQ+DuHHjxAlbVdi5mB/v&#10;Xqx471fN9D/8NseNu3U9dD9yKWiPDtZx49e+XMeNn3pdT4kbT1a5O9t1ZkFxYxH5VqkAFhEREfkK&#10;3TnY0ji99fxsNygqPy1FL2VEMR7czcwwzydrN87PDiPH5fvyF+XrEnldzwpnjlG5E0sxW23EjQOR&#10;NlQ+JnJ5Vc3S7MkX0ExP9xq2mhw3PjhaD4KCXIAu9gnNFlxt0dYT6vhnpfDk5vnZr4oba12PiLwA&#10;xt/3DyAiIiLyXernNQ12z26sli1LZ0sNSt+Z7f5mJXLsFtafvzbyqVti62x0f825crPG4dLMInhl&#10;EBNl7yyhCqGNpFBZsIiFylIduWrj/GJ10U833rkWN64H043nebrxyWzB3p8/ZvnJX8EH79wdN35t&#10;eTNunM/POotZy7wUsm98ngvbz9/IZ2v7grb8u71fnv7mT/6vRkTkW6cOsIiIiLzIhrHhG93ZwaSo&#10;7uXSg81vWYkZu3uwLuRr63usW7TDbu/6g3RxY+OM1issVEC0ftdsNwwqVDjRLFWhixtf7NT8/S/r&#10;6S9+6/7qSV7Xc/i4/2Vy3HgPHt/HlxPanXPa1x8pbiwi8g2oABYREZHnybrPup50PKxKy6nYUpV2&#10;q3tyS5Zy4fr8LDeK4XVxee3e7p4sd2frLm6MXds5CxG8yoWt54nHjR93cePdrcuGSU2qt/HR1SBu&#10;bDBZYYsZodnCL3dpL6bURwfwu7/JFyhuLCLyrVMEWkRERL5NXcnq/QRi1t3VrvakL2R9sLrHAQsl&#10;Q5w7nfnDOYQ8OEtrt404hiuDBuwSLBopglUJj6HrzkLErXRnqRgRw+Wq6uLGk0TLziW+VZd1Pd10&#10;Y89FZx83Xua4cTOFgxPgLNweN14obiwi8j1SB1hERESe1o248bWBTV3VCu4bO2gHXd2+Q9sXsP2t&#10;7Vr9Sner7rqG3J09K93Z2HVnPRFD2IwdWwjVqk7VK/euTtdx4//rvHpKml5iZbpxX4guZvD4Pmk5&#10;Ie2c/YlxYzbX9ShuLCLyXFEBLCIi8sN1y/nZW2cSd4OjyoBjK3FjzEsxa4NJT5uF7fWvy11axxJG&#10;Y1A7zKFb0UNcPy+x4xGR1isfEz2F4/2LneUX0OxuX+S48WqCj9vcnbVSgk9X+HyfUTMmXezgl7uK&#10;G4uIiCLQIiIiL5HBxti7r/E8xWm9d3Y9DTkMztAWm4dv+7O0JXJslKFQ0Lp7jdmqm268PjvrsT9L&#10;GzxPOB5ZJKQKiMuTxTk/5Wry8YMrAN9u1nHjepL7vsscNx6d3eNkb8nejx6xrHfg/insnd8eN35V&#10;041FRGSTOsAiIiLPqX5dTz94+Hp3lq7d2seO3czL1VY+GzY/tHmP2yLHRVP+cwY3h0ElUhxhpVPr&#10;lTnRbFSZh9MIK16PzfTjB4mLKT5d5Q5qz3JBe3SQ48b3j2jf+CTHjd9/V3FjERH51qgAFhER+W5c&#10;ixvfUsyur/Hh89xhdQMLZlhXs24MR+5jx7ff1/EatyYY80RXzF57xCq8jVjIcePVVXVv15aP7p01&#10;u4vdGoO0mpDGbSlB1/8Twhb7hHqbdLFLevAH6lELv/vrXNAqbiwiIs8JFcAiIiJ/Ai8VKRu7Z2/t&#10;z4K5G+ZlHU+3RrbrzIbuwuvnZh3vj7TmvbN9tduaWe2wAk7cqRyPYXh21gY7aJ2ItZW3u3G5XZ+z&#10;v2g24sYHR3my8Wo733+RC8/RxQ5+/5jRX/yBs+2m+7HWcWO4raC9HjeGn3ye988Off4GfPhQBa2I&#10;iHynVACLiIhwS0HbV7MbZe1GZ3bwvOvKhm5Fz/DG11fOljOzw+hxiRv7GVg/BMoTlQWidedpA5Fk&#10;FSOL1rRVCNsnXdx48vGDZNfjxt1vs5jhjw/xi13SQUX74FP45599s7jxdYobi4jIC0AFsIiIvIz6&#10;tTulsL31msHj+gxtabUOOrQb63r63T+w0bHtq2bHMavL/tmFuVcJKgIxD4OyCreIc4z5iVuo8Cam&#10;MK72xleLPm4MpHobH7WbP7UZzGeEehs/3yG99ZnixiIiIk9JU6BFRORFkIPE4FZGFt9yetbzhh13&#10;M/PSac2PeMg1rYfBrtnc390M7G7MPCYXvq2ZNTiXGKcGFRYiyXPMuHRnzUIFXiLIo8rbUR83nn78&#10;4MoBn5S4cTfdGHJ3djFjfLHD/PCYVx58ytnsvPxE57fHjV9daLqxiIjIn0AdYBER+c51cWPHvVur&#10;k4c6+TqDbObW16G5qC0fN3IVG9Zt2VzRDg/jDo/T9tHjXDo3QOPOuXU7Z42IW0UgpjbFQH5uznEX&#10;N7bm6vRksnuZpxu/NZhu/Dh/yaoraPfx+T5+8Qrp4EhxYxERkeeICmAREfmmuvRvvyIWhuddywhj&#10;s/W118/POqF0ZDfjxuX5V6zqcXdq8MYsLByvAsRkVME5ScZxSH6SSnfWnYiNqhTSLXHjCamPG5ce&#10;s5Hjxpdj/HyH9q1Pabbs7rgx3FHQKm4sIiLyPFABLCIi1/UN2Y0BToPgcR8tzo9ennjp5W5MN974&#10;bLnfrQVtbgu3+exsnm4MVHkolFeQIh7y80AkhcpHRJpUMfW4TOGsixsDpEmDHTzGL6eD7uwMX+wz&#10;vtjBD48YPfj02U03VkErIiLy3FMBLCLy8hsmgK8deO2feIkZd5eXvq2b5RfD4JODGzIIMG++V5S4&#10;cbowCxXexY2JBKtSSwyj7gxtypOOk8dQt/GkvlzxU+rpx28lLqf45HI93Xg1yRX4fAbLWR4GdXhM&#10;++ZnihuLiIjInVQAi4i8WIbnYHONOjhRa+uKdv2Y269d8TssZq2Uvv35Wdu4/eAu6+FSDVADS8Or&#10;lPIZ2hAsJrwKTkwWqpETr5zoeJW2iPdWk/nR4VF9e9wY+uO98xk8uo8vJ6T7R1y9+Sn8/ueKG4uI&#10;iMgzoSnQIiLfr8E52NyBLa3X9YqdMt24BI29jC8un/NQhkkZ3s01vlbV2bXHtRI3thUwt7yWJ+Kj&#10;3KW1PNHYGTy3UDG+qvaWe+df/PjLevovXdy4xg6O8NUEW23nH26ywhczRvWERbPF7itnnH/tdOMl&#10;/K//crOgvT7deLbIj//0M003FhERkaemDrCIyLO1Pj87eMW7gjZ3W51uT20+RkuZcGx0Z2f91lJ2&#10;3aUd7utZf0ljZlcO53gXM6as5SHHi81y3Lis7oG26uPGZw+baUsL5OnGh0f5l1ht5+9b7MNyxvjJ&#10;PfzgmPFP/p3lB+98ddwYbp6f/bq48YcP1aEVERGRb4UKYBGRO7jjpfzqpxvfERBmfX4W7wZElctC&#10;ORJ769raLpPcfdA2J0PV5DO0S5zKjRg8755N7hVYFSAaoWJENLd4GVLVxY1571fN9G//wXntBB+l&#10;m7/gfA8el7jxzjlX9x/luPFHbz+buPFsofOzIiIi8lxRASwiPyTlTKwbZn4jatxdsz4MO3wOg7Oz&#10;rI/Orj/Yr/0pLwyqXndPZtSO1QanuFeY5c4sRHeiBY7zmh7vh0G5bVez1eTsix9/WXfTjd0NPziC&#10;1aRvE9s0x43DakJqtuByh1VXiL77j1833bj82/RxY003FhERkZeSCmAReZHdjBvfcs2wO7vxOXdz&#10;MDMLN7qvPny4+Z7DVTAahwsYxIzxE8yq1HoMI6tIVhHaaG2oGBMNi6en88s+brxzQdpu4PAILidQ&#10;d3HjGcz3S9y4Yvzmv23GjbuCVnFjERERkaemAlhEnhd9rYmV87EbR1z7s7P5b96fmx2mkgOO5f4u&#10;t9dzw+OzffnsYFaDN2BP3Dk2I0I5KwsRLD+aV+ZEs1F1I278i986r52Q+nU95QfpCtqjQ/xJiRu/&#10;9uU6bvzU63pK3Hiyyt3ZrjMLihuLiIiIPAUVwCLyrSiLeSCv2vHr5Vh3cHbQmb22usdDPh5rG3Hj&#10;m2t7rt03F8aJfHZ2hTPHqBh0aTdixk6EUPmYSDs6nq0mZ19AMz3da9hqcLdczK4m/XfYtL49bvz+&#10;uwA3z89+VdxY63pEREREvjNagyQiT6skie3a/2m2MRaqFLKO0Z+xdctVruGY48G6bT3XDt9uMOu3&#10;/zCIG1ueZBwxKnePZlbhFoFI8sqCRSxUlupoo62qjxsnWqYlbnzwOBe09ST/xMt9WOS48clswd6P&#10;HrH85K/gg3fujhu/urgZN75tXc8bn+fC9vM3tK5HRERE5HumDrDID1MpTTEbTDe24buWt86SK9i8&#10;rqeUtLmg9VB6subeFbSDQVAly9zfcvAF1k03Ns5wjsEieGWUjmzXnSXklT2WqsBWFXYu5se7F6vN&#10;uPEKOzzaPAW82Mtx4+U2afdCcWMRERERAVQAi7wUPM8qpjRWu+HGm5FhrGunlunGjpt10eTBdGPv&#10;Zxdv3OfGmVy6yxLQeC5q50CFlZ2zbhWWymNX2Hp0J9L48SzNnuS48WwQN348iBsbTFbYYkZotvCr&#10;Ldp6Qh3/THFjEREREfmjKQIt8nwqFevg7KyvS1MvBa3lrHGXFu4/Z/2anhw3xix3e4ff0FfL19cA&#10;2ZXlgvbSsIilCFaZ5YgxIfTDoEh2gnnFmBguV9X8YnXB2cNmkmiZXuLbdTk/u70uahczmM9K3HjJ&#10;3p8/ZvnJX3513Pg1xY1FRERE5JtTB1jk2zc8JNvNfuqLzm6a8WCqcfeZrqi1kiXuurTlc4P1tLYu&#10;CvOKW/oOreONYXWJG1dY2TnrVjltFcxytzYQaUNlY2IIqQrjq9Pji52av/9lPf3Fb51XT/Dpqkw3&#10;HljM4PF90nJC2jmjff2R4sYiIiIi8lxSASzyx7tR0N52zWBQcXfe1stuHnMIXZe2vNff8UZ5tzH+&#10;uMSNvcSNrZ9sXHbQdut6utU9qXInehhX+xc7yy+g2d2+aNiuSfU2Pmo3phszrXPc+GqMX+zQnu9S&#10;Hx3A7/4m/3SKG4uIiIjIC0wRaJHBNtiveNdLb7Wb7kR/vRMGHdrOHeONbfAnAFfuNBgrgwhl+JNZ&#10;ldxj6Apctwpv81CoMdEgLk4W5/yUq8nHD64AfLuBwyO4nJSi1nPRudhn1MWNf/SIZb0D90+B86Dp&#10;xiIiIiLyQ6IOsLx0cqd1PQzqlm2xXmpYL3HhYZfWwM3MwvWZT3d8W3fDcrE15GFQ55RhUO6UVT1E&#10;I5+nxby6cuKWE1ctxzujrXmEFa/HZvrxg8TFlFTixhs/w2IGx4c5bnz/iPaNT3Lc+P13/4i4MfDe&#10;e/D4IEeOFTcWERERkR8IFcDyvOu6rOaGm5cG7KA09cHeWdZd3HWouO/Q+o2A8XDK8eYbXpLK1LjX&#10;bjYnr+jJ04yd2E86xipGRFqvPBHdr6p7u7Z8tJjVu9sXDZOatJrg47YfbdVPuJrPCPWEdLELb/2B&#10;etTC7/46F7SKG4uIiIiIPFOKQMt37avjxuWawUCo/ixt+VDIO2i7uLFj/dDj4Q3Ke4O3HGsD1A4r&#10;IGJEc48EKhKRUIZBWTk/6x4Z2zFYXMIF+4tmI258cJSjxqttaCjTjfcYne8wf3XBK298ydmqxI33&#10;BnFjWBe0ry0VNxYRERER+Y6oAyzfiLt7KUidje7soAGbd/Y4rOPGjmOOOZiZbU43ZrOcvbF/dv1O&#10;UyLHZ7AeBuWkyggx4dWom26crGJk0Zq2CmH7pI8b/2uOG/ukTDce1KAsZ3B0SDrfJR0c0f70M/jn&#10;n32zuPF1ihuLiIiIiHxnVADL0FNNN85/uJfIcVcEU/bvBPL+WSsFb/8hu36XflVP/sOhBm+MsDC8&#10;Sk6Vi9d8lhbsBOcY8xO3UOEWU0jV3vhq8ejeWbO72K0BUr1NGrX9L5KfGMxnhHobP98hvfWZ4sYi&#10;IiIiIj8wKoBfYr4+9NoVreUoLHk/rJc1seuJxutiL7ddQzl7G249Itv9xW7t0rZAg3OJcQpUCapg&#10;6ynH5fxshFReG1fejuJyuz5nf9FMP35w5VyPG5eVPYt9fDFjfLGDHx4xevApZ9tN9923x43hrrgx&#10;/OTzvH926PM34MOHKmhFRERERF4SKoBfINcL2pvvbw6C8lLUlrLNSv27ETcu15WRyTm+3Bezg7at&#10;Q2P5pOs5G8Og8kTjPOHYq+txY2uuTk8mu5f9dOPLEjc+PMo3v+zW9ezj83384pUcN37wqeLGIiIi&#10;IiLyTKkA/v700427P4dd1G5YsFtf1HYve5kKZUZfzN5+QtY3pyUPvtkxaqABWzheBYjJqYJ5TGYV&#10;brErbN2J2Ki6PW48wUctGzV5Fze+HOPnO7RvfUqzZXfHjeGOglZxYxEREREReXY0BfrZWZ9qvTHF&#10;iWGLNZ+ZxcrG2Rw3NieUE7OhL4QNs8EW2+717lb9sltozWkwVu6cWD4vG63r0hqR1HVnQ+UjIk2q&#10;mHpcpnDWxY0B0naTu7OrSenOAosZvthnfLHD/PCIVx58ytnsvPxyd0w3fnXxdNONZ4v8+E8/03Rj&#10;ERERERH5VqkDfLeu3vRh9nj9LtBPNC6zjjEvxamZ2WD/7PUblpFPpTubhyRT4seOmTXJacw4t+u7&#10;Z4erepxols/PWhhVdr46OakvV/yUevrxW3m68XQFB4/zD385wUt3luUsD4M6PKZ9U9ONRURERETk&#10;5fdDKYBvTDfuBkK5l8cSQ7b+Wvc8zNgxM3M8WG652mZW+c4dPcPvrnEaYOmW48ZgFRATXgUnJgvV&#10;yIlXeOVOdJpqbxrmt8aNNxYGAYsZ4XILX27RvvkJzTjB73+uuLGIiIiIiMjACxmB9vVgp83XSzE6&#10;KE0B3Lx0aa3v5gbLTViz9SHZa2WslRfXr5YucItZA6yA066QzcOgiHhbEUI+N9t6xYhIy9XF1AcA&#10;AAO2SURBVPE6brxsph8/uDJK3PjgMb6aYKvtXM7OZ/hij1EXN37rs6eIGy8VNxYREREREfkaz0sH&#10;eHDM1Yep4Y1rypt5XpSX4VDWFbKEMkqqFKpdvLiUhJa/pquEB1OPG4OrRIkbQ+WJaIFS2K5X9hhl&#10;hQ9tFeo23hU3dliv6+nixhe7ihuLiIiIiIh8j76NAricicVKzri8uDGR2Lt5UPn0LJ6fA445HsqU&#10;481q7tpwqXKPfoRyuX8NNO4sg/kxg7jxcBiUpVAxIppbvAypureazI8Oj2re+1Uz/dt/cF47wUfp&#10;5m8334PH9/HlhHT/iKs3P1XcWERERERE5AXwNAVwf37WcV93Vm8raK2s6cmvlbeHq3psOCr5jk4v&#10;g0o3gddgNXAKVOU/g6I2n5nthkKRPLptV7PV5OyLH39Z72xMN368nm5shk1W+GJGWE1IzRZc7rDq&#10;CtF3//H2uDFwa0H78EP4yefw8KP8jgpaERERERGR54rt/fLXyfodtH3hWc6TwrVHyzWwlaJ2syXb&#10;Tzm+Zf9sufLK3Rszu+gnG0PlEA2qYdyYYNHaVDEmGhZPT+eXnD1spokWwCcrODwqcePt/AWLGcz3&#10;GT+5hx9UjN/8N5YfvPPVcWO4eX726+LGHz5UQSsiIiIiIvKCsdnf/botzVjrJkT1A467i0r1en3g&#10;sTu1GQ3wBOe4W9XjeBW6dT2lS2tONBtVd8WN0yjdLCUXMzg6wJ9MSDvnXL32ZY4bf/T2s4kbzxY6&#10;PysiIiIiIvID0Ueg3Ulm1ECN+xyzQdyYzZgxVuEWoa36uDE009O9hq0G95B3z66mdGW0TWvFjUVE&#10;REREROR7Y7O/+/V/xkJ1Z9x4etGv62E1KdONre+kjp/cw/eXjH/0KMeNP3gnx427glZxYxERERER&#10;EXkO2OS//k8YXX113Pip1/WUuPFklbuzXWcWFDcWERERERGR75Xxn/736CvjxlrXIyIiIiIiIi+B&#10;MQdHLfNZLmgffjgoaAEM3i9Pf/M9/HQiIiIiIiIiIiIiIiIiIiIiIiIiIiIiIiIiIiIiIiIiIiIi&#10;IiIiIiIiIiIiIiIiIiIiIiIiIiIiIiIiIiIiIiIiIiIiIiIiIiIiIiIiIiIiIiIiIiIiIiIiIiIi&#10;IiIiIiIiIiIiIiIiIiIiIiIiIiIiIiIiIiIiIiIiIiIiIiIiIiIiIiIiIiIiIiIiIiIiIiIiIiIi&#10;IiIiIiIiIiIiIiIiIiIiIiIiIiIiIiIiIiIiIiIiIiIiIiIiIvJc+v/4/k9p7hK6VgAAAABJRU5E&#10;rkJgglBLAwQKAAAAAAAAACEAXuYbYFouAABaLgAAFAAAAGRycy9tZWRpYS9pbWFnZTIucG5niVBO&#10;Rw0KGgoAAAANSUhEUgAABjQAAADqCAYAAAAF+az3AAAABmJLR0QA/wD/AP+gvaeTAAAACXBIWXMA&#10;AA7EAAAOxAGVKw4bAAAgAElEQVR4nO3d3XakuJogUHDV6V4zjzSvMO//JLPWdJ+pqmAu0uHEWIAA&#10;Cf2w90XaGY4AISRBIH3S+B//639PQwnT527/+fv7/7sQeyxj1lRsS53Gg9v788/P/35Efg6AZF7/&#10;/Pr5z9/DtXb+6Gc/3//HH8Mwhj47Lt7/JLNj/7pH+uf3a7ft/0ly5WuJvGzh3pNtR8ujc7mup7oN&#10;AMA3f/wxeJoMAAAAAABU78/SCfhtGsKjXhajOqO2c+T9PYoZRfvk/AHgl63r7hFbnxkDv48rl+sr&#10;o2qfHN2RQup8W7vPeML5qfkY7zrPd+2/pNL30qXO5ZH9ls6jEmov4088JwBAbyrq0IgVe5NY+83k&#10;MNybxtxfPpafaSH/AbhGWw/PZiART9LDNW95DOouANAeU04BAAAAAADVq6xDYxq+jxpZ/t7DqBgA&#10;eJLQtdv1HADKcz0GANpTWYcGAAAAAADATw2uodGCHIvq5RK7IOzR+VXHle0AUL/Uc2pvXA9MwX/Q&#10;VkaduX7ffa3OeaKPHsuN5fzUvnOsf1b63kxFX5crb0ovBF9Cybxs5Ty+tXA+AQC+q6xDI+aGqqeb&#10;rhaO5Uoa358t/eUZAFpx94CAFu5FYpU+ltT7z3E8pfOI+znn6ZTMS+cRAODNlFMAAAAAAED1ykdo&#10;bA7in49SvDIqZb7x+Q6X24x97cj+thydHuDqyJyt7Zw5zlgiNQAgjmslAAAArBGhAQAAAAAAVK98&#10;hMa7T2W1ayVF1EBoG1deO7O/g74FTKSKnBh/bvs1j9qwMivAs8wvCDdHBrjULEzffpxzZv2Nuxea&#10;DUXNHrUWeXuURcHTUaHrlTpy/MmeuCi474cAQH3KdWi874k+PnsyxshgkRz3cmszMOWWayarQ/t+&#10;ff74Z2VHbl4B+jMufi5/TyF00cp5ce1kqqbLa4IfPY93X+cTD9JIvt0rLApOLqFGIfZcOufpPHFR&#10;cOUHAKiPKacAAAAAAIDqFZxyavz24+jHsqtxMMptabKIN8AzfJvfcPH6sPjb0RHCoc+Omy89215G&#10;9JJRKe4tasuL5THVlj76ZCoprjjaFitHAEBK1x4IiNAAAAAAAACqV8Gi4JS1tV6GkTgAfVtr50Ov&#10;X7kmBKIyXWIWnhKykur4aomKEM3KHS4vrgM0I/T93BqXAPTqXNSxDo3H27ohcuME0Kdp9nP5ZbmG&#10;RU+f+OBufuwpF1TfO593TztyZXHj0DZK35940Mxdntw+wpOkHlQCADW6dm0z5RQAAAAAAFA9ERqP&#10;tzfKy2gQgC3j+Kud/OPj4+v/H5+vfcVBTHWNqP3r789fXq/Zq4H2fm9A8OFLxPj7Zw0BITWahuEr&#10;Uz4+f04b5+ayu0/A+5iOf+TLNP587TWPbCl0THAL5Y0UlCMAoF0iNAAAAAAAgOqJ0OBTijmtAZ5m&#10;Gv7157+GYRiG//mf//HrpXmExmdkxnylitTeESJ7XrMokf/6738PwzAM/369ttebnA94D+3myrIO&#10;82U85vv8+Z8E6oqQ+Wlc/Pr+/x8//nxHEpLbC5xIsYzH+M8wVBYJBQAAQHo6NAjQkQEQ691p8fGe&#10;cmr+x3dnwzR9dXIEt3Fh/7Et9sc4/n5vqPNgDKTiW5r3/r5lWv/vuPG+bm31Ds16e4L5myuPTp7L&#10;Q5te2Ueo7G1uKFQWwy/DL8nmzaNLOYcdHHFl2jzzOAIAz2HKKQAAAAAAoHoiNLiBIZMAuRxpYY+3&#10;xnufONm+G0C6YVr5/c795tzHTtTP8qW9srKcugzgsJovSq1HXrSefgCgRiI0AAAAAACA6onQICPD&#10;JQHgpydfH68c+5PzDehbKDpvHH6uHXTn2koprS6eBQBUq5Z1xn7SoUGkBAt2AgBkV/oeJHaerFTb&#10;LH28w5B1UflklmmchjryrhZr5/DoPHBbnz2677PbO6rE/mO+M4UeIsxfC322dB7NhdJS50MRAGCu&#10;/ntkU04BAAAAAADVE6EBAADAwloEQC+j7EtHhvRqL+pkaRy2p9TiHj3VbQDibV2D670uiNAAAAAA&#10;AACqJ0KDxIxgArjTNMW1u+M4xo+viBkoaSBfG/aKR03nsJtbiG4OBFY8pYznPM7Ybd+5TsaW3HlR&#10;08XoqL301x590mN9rj3PAXKZt+lX2sArn72nDdahwY4rCwHubQugH18dC4GOg3HMdzE/tO3P9wa7&#10;No7e+/iO2IaWztN81pHVNwx7bxraOuhYNYaCn3kIWdO5qSkttaotj+5OT23H34veHjbvHUftx1l7&#10;+s7o8ZgAYpxp/1K3mfe0waacAgAAAAAAqidCg0hGOQAAlFHrfVhvI60BAIDaidAAAAAAAACqJ0KD&#10;HUbcAXQjcgFxgHXaEeAK3y8BgGt0aADAw0weSNK12PId+1DtaH1J9bDuyH7veECo3WAYypaDFh6E&#10;l2ovatk/AEB+ppwCAAAAAACqJ0KDBKbB6B6AxmnGgVWiM4A7zNsaNyYAQJgIDQAAAAAAoHoiNLhg&#10;CvxuJA0AcNL7NqLpgICmE7+Q+lhSr2+SQ+pjTr1Wi3vtcnLU7dLtxd7+j5S3mGNRfgGA63Ro8Gkc&#10;LCIH0K9pmoZx/Gy3t5p7swhSg2AZPPrgLVSYSz88LK3Uw/pW9PjAuqTUnTm5hPbfW9kGAOiHKacA&#10;AAAAAIDqidBgJsU8D6HRTKVHXQEwjuMwfny20VsDTw1KJYkzkZ9XLae/3EuDKX6uyxXdWyqSJPX0&#10;OkccLWel7q9z5FGN03KJ2vjurumk5ttIUcaffM4AoF86NEhM5wUAUFJP6z701ulS6j6xhfvTFtI4&#10;DH1OyxU7ICtlOnPV2VKdSLWyziMA9MiUUwAAAAAAQPVEaAAAwGVGRgOxUk/Xpr3YNs8f0Rrt6y16&#10;MSVlHXgGERoAAAAAAED1RGgwk2vhNSOGAIC7lFpUNnZfU+Q2c4ysLD1vf+1KjmZtJQ9bWBT8qBJr&#10;Y+RaVL6V7ZZkBHv7nLd18gZ4Bh0aRLpyYezxRhgAqEvoXmX52pkHWbkeEKbcd+kHGKX3n1KpPG8l&#10;D4/Uh9R17M48Oruv0t93cuVRifLZSp0AAO5myikAAAAAAKB6IjSYEUkBcNU4/G5Fx/GzXZ3qaFej&#10;krE3G46ZGohSR5n/KWehVSF4qvmVrwZfV+GiqdhWc9oAAHKInXp3nwgNAAAAAACgeiI02GDkEECs&#10;r2iMYRimz1CIUNxbihWJ5g7NZj6+t7ORir0EujTwOCULvQp3P3m+bS1/rkR6l87zlPsvfSwhW+ek&#10;xvQS1kLkEQBsCUX1nruu6dAAgATu+Hp5NUBzc8qpb9+TY7tOSi2q3BJ5BAAAAKacAgAAAAAAHkOE&#10;BgDc4GsaqvHaiIR7xvHH7kVUwT55BAAAAKmI0AAAAAAAAKonQgMAbnA1MmMYfkd5XN3utBU1sLdQ&#10;R6oVzgEAAAAO0qEBAAmYWAgAAAAgL1NOAQAAAAAA1ROhQRnvocymKwE68Z4O6mMch+E9DdTnzzEw&#10;VdRcdFMYmF4q9rPTMAzDe2Hyb5+ajm1Iuw0AsGFv/s4z3IABwJsIDQAAAAAAoHoiNNhg5deney82&#10;HFqIGBiGeds4zqIyptfr27vmdSi0iHeohY2tddHvm6avCI9pKyojx6DCLh2KjeEWwj+hvHEo3+7V&#10;1AbU8H2qpvx4CnkOQM1quD+5RocGZQTriwcRtdGRQYz5A/rnlZnw8QY7LQKv3W38+vn5m86LC55W&#10;1iHkaD3Q4AAAQFnt35ObcgoAAAAAAKieCA0K+Vwodxx/jOgOvQbU69n19Wd0yjgMw2u+QPin1+zv&#10;S3fl4PixNRLj/bcnn08ASCF0LRWNDgCQgggNAAAAAACgeiI0KOTXCKXvI7stQA3VedfHCtZ/qFJo&#10;se9xHMbpexs3X6piay2NnEupTtM0vF6/tv4KtrMbC4UDABFiruIWsAIAuEKHBmW8Xp+/TGY5adU4&#10;zB7mfp7Ej3EYRoFfXZk+6+prr4I+9Yv5NPz116+8+T//99cr4zgOr8827uhC4Lmn3Hun56+///58&#10;YfZHM2EAh2kwAACAe3nyCAAAAAAAVE+EBjf7HAL8+ifBtnJOzsJ3ayMwF0O6xz8M1uzK9DsKJ0md&#10;bdU8jGxZwH/n0V/D//v9/ikwfZMICABOcxHpi/MJAHCWCA0AAAAAAKB6IjTYkHrEUI4RSEY1pfdz&#10;ofb9962/ROtKjCCsdbHMlTT9eHkKBnKUFwoXWfkzcFGo0qtk+4xa/y5UjrYuKLXkWy3pKOHJxw7A&#10;fWKf20CfdGgAUEDoodW08/eY7cU4u82VtE6Ln6lmw4vdxk4/xe+/J+4oqrXfCeARQo2/jjToizoN&#10;rNEW8GymnAIAAAAAAKonQgOIVMWcOVBQaJq1wPRSJzbz5cxAm72q+S3YRT0GAACAfLamBDPVwTHh&#10;vBShAQAAAAAAVE+EBhCpylWOoQ+hARqp1uLYYw1eAAAAoBrbD0N0aAALsU81Pf3sXlN9VjnK49Y2&#10;PzNnHNc7I5ZvP5PE3NVs9xy/E9BUYQBo0NF2VrsM/dqq30aiANRvq43Wfn935GHJ7+ujKacAAAAA&#10;AIDqidAA0tHRTLStsIYWFskKRC50OQhjY4Rgs8cE0Jp5g7s1clvDDPtSRzcdqXciq6AtJduLPS18&#10;Z26J6Lf7XatfIjQAAAAAAIDqidAATjIigFxaKFcHRxPM317T4dWQllBWRqfrrpXTb3ApH4A+7UUz&#10;br0PAMjPNbgPzuN1R6OIr63XqUPjsYRTATs0D3FC119N7E066cwg0t5Nb00Vrqa0tOTJ+Xb02J+c&#10;V3BFyboTs+/YexuDyyC/mutYzWmjT6GHHEeuWcvPDhuvbb3+iymnAAAAAACA6onQAIDUloMJDKBZ&#10;J29+kQ8AAAAUN4+oWEZh1DFLgggNAAAAAACgeiI0KCRVj54hrUBB02RoANyuo8XgAeCb2Guc78EA&#10;5JLrGjO/vl3bhw4NCnEDBjyIdRshzvIZzvj1z8abAKAnbhoBuEvsd6sr16bQPrYWCt9nXCkAAAAA&#10;AFA9ERoAcNZoBF2U4Kj7nBof0X97ftUudvTOtVE+AFAHU04BUFLoGnNHJEc8HRqP1esN0HJeFw83&#10;4skralRTuQxcwKfp98uvrTDK+a+xx9LYQ/go4++f71+znOLG8m5tKtHp9fPvVdjqMFqe2OVrob9v&#10;+Pa2UCF551FN87rtHVvJdJ4tTKnSfPcXoTMNTF1f1taVSueRMtTK9S5lOo/mdyvlLaVWjrlkOhsf&#10;mAFAIam+E6Vb6yIXU04BAAAAAADVE6HBjgTzXnzMRuRm85nOV+A1Mqmzl5Zc6u+hj3NlxEIg+msc&#10;P0eGD8Mw/bOyv+VnH+w9Rdf4MQzTU/LkYETC/L2v1/bbqECobay5bOcaPZ5r/6kcaftrPn9zpdJ5&#10;x2j0Wj352FNq5ZhrSuc4+G6bm3v2djl38NuVehCa7ebMtu+JcBShAQAAAAAAVE+EBjsu9Jh9LZb7&#10;Mft/ppEl049fADLqbaTvMOSNwpm+/fi2i+AaCQ9uy4OHXtP6ELmVXuMh1lPK6FPKHXDMlZGbAMAz&#10;pbtX0KFBh/YeMuRY0K8new81hXTSujumULnzYWeOxW636vmZY4udiucpD4nP6DFvYhc9jSmHNUyL&#10;19M5eurUVMNgweJU+z2y79J1p4V0pjqPR48hRzlXx6iR89gu5w6eyJRTAAAAAABA9URokMDOVBi3&#10;dJivhT1PG3/f256e/u9Kj56DXpQcCRqz773270zbuHEsmtr99ddW37z8UOloobkzJ3ZtasqYqU3u&#10;Os6nXAtjozF7y48WjqeFNFKXK2Vm3hYoezyVZwNlmSEC+pEuql6EBgAAAAAAUD0RGo+XYsRO5NvG&#10;r38u7jfEQrLAnQ4NqV9I3U6dmeM5xVpDR/YXGn2xbLev5GlHvg2CjR0dX+OItTPrVV2Zr7zGPGhZ&#10;bDQXAPRmeX/lHqMs+U+tlvfCoe+zTyy/sbMGXMsjHRp8WitcR6dGCbx/nL/nzpsCX7TTiug0kuUd&#10;2zr/obZirzC0eGFfS3OuY8m5GOWVB+VnwkRjOi00IL8t69va9Tgm/0stCJxyyqmjU2mVXAQ5Zv89&#10;LCx8x/7PdIpdlTp9R7ZZw2LNpfZbulzGytHR18qxp9RKnXjiuQHgp7Xvv6mnaeYIU04BAAAAAADV&#10;qzJCYxx/9WRNk9Ga9zmyEOcVd4Rd7UUS6CkNi80X+fcYwSoUO0o8VTl58mi7kmlNPdokV3ReC9NU&#10;xY4yj50GrHQZzr3/mhY2zyVHHpbIo9yLBG/lU85IoVhPvj6xrsbzmKpdrfHYnkT+32freULM34A2&#10;xM480HvdTv0858yU3Mf3J0IDAAAAAACoXvkIjek1+88yMiP3aLPQnO9XXlvb7lU582FvDurYOapL&#10;zHMMAD3qLSKB/NxjAb05uj4b3GEvasP1GOo3j3xfPn9Wh1tRrkPj3Wnx+uzQeE1xfQQp72Na6c8I&#10;7ePwG8fvv77/+9oLlbwwDVGV7UCViQLgNA84AKB/uae5g6XYh1BT4HfPHaB+riktM+UUAAAAAABQ&#10;vQqmnHr3iL2GYdpYsCz4t6v7jn0t8OJWepJ38sX28kfueJpmbz0TjXFUqdEJRkUA9M2ommcofT0v&#10;vf+ayRtok7oL8dQXgHgp2sz97/kiNAAAAAAAgOqVj9DYnJbwrrkI9xbA2IgcucXRdSz20nb3CAPz&#10;SD6GUwwAAGSRY2FNAK6r9bnf1vWitrRyRLkOjeC9SEwFiL15SVUwQyuAlzJPy5lVyPfy90oDFPjs&#10;j5fuzss7VmoHIJqmGAC4zA0FQF20y9zLlFMAAAAAAED1yk859c2yR++uHr6t/az9rUTvY+wC3vO/&#10;TYufMdu/EtmwF6lxNDz4SrTIVaHtLNNTUwTPVQlCBEV/P1QN0VBrhe9sxF8v9TpGTFuXaB9TYLvf&#10;mp7eppIYh7hjOXKNvkKZf7bU9ywl237llS1H72nvuA7WYnmsvR4nZbVeztwvQT+eXGdbbsv20ydC&#10;AwAAAAAAqF5lERqkdyJaY5r9PbrTLjCq9v3r7d1moRG+W6MIzyyi3svoYdjwrejvjcStvYe/FTVE&#10;uwDwHLUu4gkpPCn6hp+OfGdXLujZ1rXe90/apEPjkXYaqTFRI/ZjM6HOlRxCjfVeqNXRm10NPfym&#10;PlynkxSAO7nuAADQJlNOAQAAAAAA1ROh8ShnIiRip2caFz+PbjcHIaYAAEAKMd8tfKcAWuBZCdA2&#10;ERoAAAAAAED1RGg80jgMH2d72Y987sae/PeuPsbf/5kyJuFl3mGeIqYS5axsTyH/ALiT6w5PoJw/&#10;m/MP0CsdGt0LLJD9MQzD+EeZfWfzuY/5cSXb7fw4Pn8fX59/eqXcEVQoth7fWd8BAAAAeCJTTgEA&#10;AAAAANUrF6HxY8aeHKN696YF6mUkceg4Q8cWiDSIev/a3/f0kr+B45h6HI3e07GQRNaZ1a62L0sl&#10;26jW24Oj6U5x7tY+19t0fmcWXMyZB62W0Rptnada8zl1us5sL7b9iL235VlC5Sf02tGyEvv+s2Xw&#10;aLues6ynvvdJtW0Lrvcl973lkWvJ3nORkCeUtdqOscb7qp7uRebpTvldo4U8qrFs3aWV4zs3hbkI&#10;DQAAAAAAoHqdr6HRSm9UKvORSqlHeB4dgZxq/yXP4fKYQ8dkMWT4ZVkPehtpHyP2mLUZnFHTCN9S&#10;Wom83RsROqz8/QlaPO67zluu62aLeb5nL8qvx2OuTSt5fMfo4b3vg3ttSAsjnI+q+Z7lalubuq2+&#10;+/nK0f3ucW/zS+rvgS3fE7TepvlOf7/QLEL7Ou/QIL0nPqTc8+QQNp7DzSq0pacHe7H3Hj0d81G1&#10;PuiI0dK95ZPL2NuZqfRon/vA4660bS1PwXXmuLfa1lquEbWkI5WrAzN7y48rnpwXsXW2hYHATz6P&#10;pZ3Le1NOAQAAAAAA1es4QqPE6KHcPXq192iyrqXRbHshgkYnkroMtBzlNB9tcnQU+dxdI9JyTLMQ&#10;s8/azyPthMqX2HeO8lv76Ntc7XyJNujsfmubliSXnPd1tU/NcnR7NdTJGsRMq7cl9eLque6h7sjz&#10;q1EcNd1flSqjKSJhnlq3Ta1zXE1t8Rl76c85XZzyxluatleEBgAAAAAAUL2OIzTu0noPLfWpYaQI&#10;xLjS/oWifrb2UVt9mFZ+T7E9CFnWgTPRQSHKXh7LtuvsnOK1tX1HrM2hXMKRvIxJ49UR6jVoKa0l&#10;yJ9td1x3YtvPFO3tVUfvV3spX6mP48wI7qPl46yS5as2T8mD1q/za1IeVw/58aaO3yPdc5QGOzRy&#10;FK69bbb8ZTIVebAupuEbd/4ekqqsO3fcYfll4YnlroUvsUJ9+zEGfu/9BnyvXNZ4/DWmKUaPC4XW&#10;mq437S5PlqL811DHU0/nsqWlaZJKXr9T51NLUyem2O+R99Y6EO0OtZeztzvaydY7gkpPb5lCjXUw&#10;/TTjppwCAAAAAACqV1GExl4oeA2L07TiSAgm65ZlKBRlERohCz2b14M7y3wtIxZiF/QOvb+XNiLV&#10;NEfj9809XuopE868r9Z7hpT3hy05UjlqqkhX2oinRBu17Cnfsc5EV/eohmtE7e1CjrLSSxTA0f3v&#10;uXsUfE1lrqa0rKnpXoRjcrezR9rJO9qr3stqzufnZ6UvYyI0AAAAAACA6lUUoTEM4dGHWyPiU2m9&#10;Z6+GNDzB2uKWqUfLlraXzo2/t3KInLA1F2aqRfZaEDNS/EIdasqZUbqBz3z7U6lRmKVHf6Ya3Zmz&#10;LtY20if9PKzH9FKPc7rj/rq283BHelq69ra+j1TbTrGdGsp66TTcvf+rUXJ3PMfozZk8OvqZmPeX&#10;jkZ6a2ltEdpQ8ntqqfUmcx1TyTrUUnTZUrp8q6xDAwByC33BXD4gOtJZSftqvukDANrjPpKSlD9a&#10;pexe94w8NOUUAAAAAABQvQYjNEovaEUarYSRpZSr7O5tt4W8oR8tlMdQGpavpQp5n0d8lFhM/axS&#10;19qnRko89bgBeuO7Kk+QeqpO9SHszJSk8hL6po6/NdihASEtPSjcE3sssTc3PeUNdTpyo/1+78e3&#10;H915H+Y0r38eWgMAw+D+nHv1OId8KaUG8zwxr+FJ1PGjen2UBAAAAAAAdESEBon1OAK5x2OCwnof&#10;gBCMxO/9oGsmQgYAyGEa3ONxnTIEcIQIDQAAAAAAoHqVRWjsLaiayxMWP13b19YxHRnRGpoHdmtu&#10;2NoXBQ+lb1zMh59bg4usGQDdl/Hrn2G2KMTWmzf+vvCuS+NTRiPN86XktaTEvnf2eUsReHLjtHfs&#10;oet2re5O39lr/pE8T6X2+6qjnj6neMrz2VNe5moDSh57b3U3Ru3XmlzOfB8PffbMdTu2XLRSHnOn&#10;M/S9Jnfd2ov0ydGWlyo/R5/71X4du2u/K8+ouEGO61bP5+6eOltRh8begeQ82a00fFceWp2tgFfy&#10;ZnlRGgN/y2l+U3D0ocTOjeKpfrYWHojAmtgbqDs6MMkv1xff2HbtiWVm79hbeSiQQwtphKtqf2BD&#10;HOfneXKec9e/e6x1JrRYn48896jx+GpM09yV9Jmerk7LdralwV5PEe5cNuUUAAAAAABQvYoiNNh3&#10;tTf38/PTMAzDK9N+Aj1nY+jvmaY92T22tX3H9MrOpuCa7uipbbD3vsEks2H6+iezJ4/KT6FkxVPp&#10;67d3jtS79ErUi97qYm/HEyPXMfeUlz0dy5M99TyemQro7ujNVs5NqSm0Smrh3LSQRkhFeV93z7VJ&#10;hAYAAAAAAFA9ERpNSTS37jTtbCrRSIaPdzrm/WZn17TY8bVe8SsieiLm+GIXo8o5D6I1NIAYtS8K&#10;Tlk9nKPYKK5arosWBb/uietJ5DrmnvKyx0XBn6iH69Lc3YswB2YPuLS90LZTaWX9rxbagBba8hbS&#10;CHtiy/ET26FYj1sUvKRSDe+dN3Nn034hja/Pfb77M8b59lLl5RT479ZN3tp+Y993h6MNaE8NHwBp&#10;HL1+t3AtqT2NR67frRxL7el8IuemDzpnnufIOV/W89D32hY6hkq3V0+sDznKRal87PFeljbFTFvP&#10;cdeuEaacAgAAAAAAqidCYxiGdkYMnOkBDPV4HRkZeCFvfnw052iB90LgZ0c9nj0XRgEAAABH+A7x&#10;PMvv45BDj21Lj8fEc2j7cxGhAQAAAAAAVK9chMaP9R1bmE+4tL38mWY/Y997dZ9r2xtvPp17O0vR&#10;KzqfuzTnwakH0J9e24xSi0yyz7Xkfi3UxVb0djwxch1zT3nZ07E8mfOYbj721HnZyrlpJZ0ptXDM&#10;Ty2PPNPVmWF6/n58T90t16ERPHfLh8XzN21lyF0FofRCMLEP7ach76JhB7cVTPYdHQPTyu8x+wwd&#10;49r2Qu6YTuzsvo7se6vMu8Fgq17ppP5uLT/uvpFJcU4St1ffmpSeb+zulmshxRbOUepjKXnMNbaj&#10;V/MjdJ+//FuOtISuU3c7eh24s80+krY7y2ULbc4VqdurK+cmVd1OtZ9cx1IqnVfaq9Broe/8R7aX&#10;og3es/W98Y7vCmfzJ3e7fGR7Nd4H1GavnC3laFtitnn1XIbun2LKeKr7n6ttXep8v/O7S+z+r+wr&#10;Nt/2nivU0Gakzq/wMZlyCgAAAAAAqF75RcG3BmkVVUOv1lm5w5giT1qwg/DOfJ1PEVVi/3dJHS1i&#10;lAghTwmPvFu1F0FYoS1Iw7WUpRrLRA330tqc+1y9J3F+7pVjtDe/yBuA/K5dx0RoAAAAAAAA1Ssf&#10;oZFEaPQQv9Q0uqDGkWe1qOk8wRU1zd0I5OXa9UzOexml8tv5Bp5K+0eNlEsYhm46NIah7AJoSy08&#10;yEuRxp5DwM/kT+ziTFvbPrLfo4uZrm27hfJKEaeKhvKUTgt52dNC0r0pXX5K7z9GC2ms2dV7pTvT&#10;sLZ47h1loHT7l+oYa6gvNaShlLun7T3jjsW+73T34s+l1JquFHpq/7hfqfuGWGe/hz2tjc+VnjvK&#10;x9r9K9Lg4oMAAA3uSURBVMNgyikAAAAAAKABlUVoLHuzcvfslV7k7k6pjq3W3sHY6IieVDgy+ilZ&#10;/2hnTrKw2P2Itp6vP/TP1J+QX8/X0vkxuR62y7kDAO4hQgMAAAAAAKhe+QiNooOMjCJJo6WRmdOQ&#10;77zXuqaIck4KKcr0WltRU32BUlqvB641cE1s9J66BgDAs5Xv0Pji5vy6vcWfUwg9tD/zECbVg5tx&#10;8XP5e6kHRCkWqQ9to6apakwP0L/YheSPLlD/RD3VlzPpHwMffb/25HLx6Vtfe0uDBOBoWV27X8vt&#10;rn2duU9r/ZqQgjwgtVrLVEybWWvaz9g6lp6Ok7JylbOrZTTXs5uj201V10rW2RrbizvSdGQfoalJ&#10;S+XbmenxY55/fn+PKacAAAAAAIDqVRShQXvmPYAxPXDz99XYw1qL2MiM5d/O5ulWr+fWfgOjiJ3W&#10;h4o98UaeP940zX6+Pn///NvT249p9suknlCaMgiQ1pGI5qffFAH32h4JDzUSoQEAAAAAAFRPhAYJ&#10;6L1NK9Q7fte6KKH9H/isAZ2dcULJ5PUqnYLGuM5yN2UOIC3tKlAj3/lpkw4N8vlxzxaayijHQks9&#10;u+N4L5wT9+nAYaHFwJ7Wtg/D8WkcIadcdbCnsp1rsU+gTxcGjQEPE/u8TFvBc5lyCgAAAAAAqJ4I&#10;DfL50amcY1HwHkfzHl0UPLUz+xpPfNTCU8AwhOv+E9sDq6NTE+UQIC3tKnBU6PtB6mdgY8JtwX1E&#10;aAAAAAAAANUToUE+0+Lnz/9c9y36o1eB+eU/Kh3h8/Ex/Oe//vX9tVlSp2n++/Tt52t6Da9Xz+ex&#10;F5WWPSoXE33w9PofG52nDgIAAKn4fkF7yndofEVLhRYFbUFNaa0pLcPw9SDm9U+Z/XYjFF74MQxj&#10;6fP9s87+61//Gv7Hf/5H1Cffqf/nsxPjv/7938Oru3PXg2U5s2AxZ8SUGeXqJ3lC7Y5et3sq0z0d&#10;S29M4QfEaPUZFNfcdd6VqbxC1/on1OknPzP7fuymnAIAAAAAAKpXPkIDkttaJKn1XtrQMd3RQ3tt&#10;oajlJ6dpGsZFhMn05I5mAGhS6oUpAQCAsJhnc6Wfe94TKStCAwAAAAAAqF5FERqle5Doz7znUvmK&#10;dy0aYym04sI0DMNrthg4cMWR+qothHyeXBd7Ox7IocfocYDW7LW7NT1DCqVBVOwvNZyfUlo/9jRl&#10;uKIODbhib0Eg4q3l27lpJUJN7Xy6qffvxdc4BwCA5HwnAeCI2IcjNXW+wNLa8OY0TDkFAAAAAABU&#10;T4QGnVnr7dNzvR6uGNtjut+TOk3Tj3d92/o7GiPwPgAA6M+5KGcA4CzPAPvz/VyK0AAAAAAAAKrX&#10;QITG5nhv+LS3WFLP5SZ2UavYyIvQouDHR5RNn4t+j4HFMYxPa1HPdah1zs0zxbakysd95DWwRRsB&#10;UN7ecyJtNaST7+lfAx0aQnQ56ykXotR14/z2xnH8nevzjoxFp8b8fx9ff4s7X+M4fnWWkMe7E0o2&#10;Q81Cnc/Lv8PTmW6AGoTaamUS8olt+9XDfaEpqvmp1EAj54YnCJdzU04BAAAAAADVqyhCY6/nV88j&#10;1GX88etff/89/Ne/P0f3/3xX0OszDODvv/8ehum1+6m2ggbWUltT5Nk8r6fPf+fpqyGNQJh7I4hj&#10;hOmztHCuRQ8BlNF6u9t6+nOSN/VZnpMjUavb57Nch4ZyBo2bPRz4WqbjNfz7//3759tivP6J6tAA&#10;AAAAqIPnF3A3U04BAAAAAADVKxehYRYTaNzKKIQfdXunsn9Fd0y/V6HuaoBDyoNZmzLjSoP6c8qp&#10;738zJQIAAACElVoUvBTPCChPhAYAAAAAAFC9ihYFB+owH5W/JzSif+1vof0MwzDO3jdu9fAf2XZp&#10;OUcqpDj2tXO8XKx8/p4jizcBAABA72p/NpHSk46V2lkUHFg4c5FK3dmw10CUakCOhlbWesHf66iY&#10;O3qsGvd0nha6DAAA0JIjA0Jb9oRjpCWmnAIAAAAAAKpX+ZRT8x5AI1CfpcfR3jFT/Mxfq13oeNZ6&#10;7WOOqYWRDUfPzZXIldBn757K6sj+ruQN/TizcP3dZb1GR9qHo3kjCiuvq1GNqbadepupz3Pp8qPc&#10;prPWztekdHnLoYWozRbSSBmp7kXgTrU/m7hb6HlNyfvK3tqNHHmZeptn6sTynmwMvHaOCA0AAAAA&#10;AKB6t0RojJ8L/U7T9PX/6XDHTo8jbSgjpvDVMLqppbJu9MK6K5EZy9dSlomtBd23rI2+D0UbbXy+&#10;peJ9xXuh+1NVpJdM2jv4I9FeZ/WSlzxDDdfUFu9FQo5GStZw/5da6+ewB8tzUEMdhzvElvXU1xzt&#10;XhxtUZ2ORB+keNZw5fNH6/jR7fNTTPmosW7P2/k05/mWDo0p1HtxvEcDEjjS4GpM09nI92nrPVen&#10;4iodYndmyqbPn9nj51KW73Hld36f1k7z5V0lpl4efvbIOQH3fwAw53kc0DZTTgEAAAAAANWrfFFw&#10;oF45F/FOHbp413ZCYsMyt0a4x07nBDdLWjSPTg0DNch5LQQAAGBJhAYAAAAAAFC9ExEaoVFooVGV&#10;awvHvtfUOLsgLVxRspxt7bum8j8fbRoafh1aL8Ho1O+Onmv5Ry/22opYNbWJd3niMfci57lLve2n&#10;lrMWjruFNFJOC+WjhTRyL2WiXs7NvhbyqHQaS++/J7nWOE3pynanxc/r2/1z+Oev08mJszOFxDQ/&#10;KJUB8rlav2Ie0q89mN/47Lj1MH8vzb20GXudwjo8qFRU0eylngIAAAClmXIKAAAAAACo3p/D65V4&#10;k1tT1Oy9BrkdKW+9jSqOPfZCxz2OD2oOtg5UPzMNyXYpT73B3tpz4JgW7v9y3QRp/wBYauG6yL6j&#10;9w613+Moa8Tz5AwAAAAAAKjen9s9YFcW6wi9L/a1o/tKt6jI9vb1Fv5yZQTZ0fKWytpCtXfsL/d+&#10;c2x3uc0bFrKepmF7/YjW619sfvVyvDzT2tovtS8KXnp009Xt3XHNSb291CMDc95DlLpvyLGPUteW&#10;o+FctZffHFpI4zCUTefRerL3/tL1AXpyZV3EFp1YO/LWZwQx7ri3S7GIcIptzNXynHHN2j5ypaeF&#10;7xGlpvLI1a7V1hbsreN6NG2xdffaMf956dNw2JMf1pY69tIP6s6k4TFzTwFNKvlgOFZL19sW0gj0&#10;p6V2EgCAN1NOAQAAAAAA1ROhQWJGOLVPdATwZK5j7XMO6+XccIXyAwCACA0AAAAAAKABIjRILPVi&#10;j6UWj2yJiAqAdFx37pd64d7U10XnOh31iyty3fMqbwAALdGhQSK+CAA8Tnf9qa5lbXP+6ucccYXy&#10;AwCAKacAAAAAAIAGVBShIQS9be/z5/y0L/V0YACUU/NUkKnvGdyLAAAA9E6EBgAAAAAAUL2dCI07&#10;R7jN97U1+m/+t3Hxc+u9sfs+8/ez+z2qxIjDo8dS20KcZ9Nz5HOhNIZei93m8n2BbQWz5Wo9uNtn&#10;eqez+XJgH1m2Hbt/0Wd07F1sv4p56Bo9Dcfr2N314cz+to4p9p4mNg13tON3XytSn+N5e3vHvUit&#10;19YtNVxnSt0nljxfNeT7Uig/cuRlC+dnGNKeo9LfA0vl5ZE8bOXeuNZ0hu61alBTWu5w5nhryqMc&#10;z1ly3Nv1JMczplxqa2eupKH0PUbI2neL5esp61nsd9er+8mxvbCKppyCmuS4KT/7/rOudOaUfrCW&#10;Sg1f6n488QUepdSXuye2OTV84YrVUloJcw7T0a61J/WDjlyuPAxSx4HUWmlXWklnDPcYvTLlFAAA&#10;AAAAUL0GIzSO9BT21KtIvXKVs40e4r0giuZ1fXDQsdA0a+pzGUYj0TLtRr1KnptapgHeUrrslt5/&#10;LVzbIJ07ppdKYW+apBrT3Brf86iHCA0AAAAAAKB6DUZotKCnXsqejuUt9QJvdy7W2uP5CKl1VNVT&#10;8h/OqrXu9iT1AuvatfT28nQa6l1sNrdSx9NbPh7RysjaHJ5ynFAbo7jpwdrCzbHvpS3OYWt0aMCq&#10;1h7Mzeehupr2UAfKnflR60LaT+tYAgCoxVM7AmtUc0dZbd8fnkb+c7fYDjTf5a+Td9TDlFMAAAAA&#10;AED1TkRo1Doy5spIAL2M1OxI2U49IuaGETZNVj8jj2DdkfDsI9vgnFrv2+b20thbeRiHuPPS23Ef&#10;0UK55TdTcPyW6x6x1FS4tUZNh7SQRmhR7L29aSX7MZ/9A+okQgMAAAAAAKhepWtonBkJ0uLoET2e&#10;eczyd/z48dLpzc3L1nhiQ7Fp2CrC37ogWyjrw/B9JOq8ni7S/zEOw+v9ts/3TeO91WSepCtNytdn&#10;1xZ+Vffp1ZPKdqn7jlKjdFtS6j7ryP6eVFeIE7oJAfa1dL1LcX3K2T6IjuuHEfb3ic1n54O52Gjt&#10;VN9rQt9dc5XJe+5pT3Ro3FkJz+yr9o6NWtPVunkl/ywD4zgMH1tBSAcXvC75PTN2natqRSR4/BiG&#10;P/Kn5BZf5+v12akx19zJg3WbTedTHs7dcWw574dqODdbUxmsTc8Uc3zTzvvGwPti1ZBv9Ctlp1yt&#10;bVTN+7lD6WPR5t3vKc8BYqdVJI8p8HuO+vvUNqHH4+7xmFq0dh5Sn59SDzPT79eUUwAAAAAAQPUq&#10;nXKqZ3o/8wjk63y2nzE0QvPgyJHbT91sh+PZ0akr29vU4MLitfkW/LOV76afA3JrtX0ZV37fel9M&#10;m9pqfjzNE8/TE4+5R6XPY+n9s66Fc5MqjS0cK0BJ2smrRGgAAAAAAADV+/8z6fTYfcOh+AAAAABJ&#10;RU5ErkJgglBLAwQKAAAAAAAAACEA+3Xhg2crAABnKwAAFAAAAGRycy9tZWRpYS9pbWFnZTMucG5n&#10;iVBORw0KGgoAAAANSUhEUgAAAWQAAABiCAYAAABnNamJAAAABmJLR0QA/wD/AP+gvaeTAAAACXBI&#10;WXMAAA7EAAAOxAGVKw4bAAAgAElEQVR4nO2dd7geVbX/P+ekJ5AEAgSSkISYUEIvoShNmiAgKgI2&#10;Ll4ENWC71CCCBbGCIir4Uy5S9EpTqoggJQgCoSQQWmiBkEBCAiQkJJBy1u+PNeO7Z717Zva87ZyT&#10;zPd59nPOzLvb7LL22muvvVabiFCiJvQDbgL2i55XAkcC13dajVYv7At8NuP32cB3WlSXEiVagraS&#10;INeM84GTzLsVwCbAnNZXZ7XD14FfZvw+HdimRXUpUaIlaO/sCnRjDPa86wUMaHVF1lB0dHYFSpRo&#10;NHoCn8r4/W3gzhrzHgAcFBh3GvBCjeWUWD1xI/C8eXcRMDr6v7O3dhsCW6Nc+tbAIGAxsBCYiY7n&#10;6cDLnVS/Et0QPYFrc+IcCtxSQ94bBuQd4xvAhTWU0Zl41vNuPvBmqyuymuKVKLh41/m/lRxyb+DT&#10;wPZUCPD6gWnfAO5D59DVwNJmVLDE6oGeAXEuA7ZDD1FKVPAzYF1g/+h5BfAlSoLcTLgitlZxyNsC&#10;V1C7vHoD4JNReAqY0qB6lVgN0RP4lXl3BMrdxhgC/BnYG1hVIO+FJu8BwLHR/ytR4hXjwQL51ou9&#10;gEuAtYGBwBeAa2rM64wolGgNXILcbA65B9q3Z6NnAy4EmAU8E4VYtDIA2AgYgzIxo5tcx66Ih4Bh&#10;6NyaDHysc6vTvdATPc12sTNJggywO/B94MwCeb9p8t6YCkFeAfyhQF6NxAbAWOf5/U6qR4niaHP+&#10;byaHvAVwOTDBvL8J+AHK6YaIHs6M4q9J2AboG/2/ojMr0h3h07JI07yYREXntt6yOvNApp95fq9T&#10;alGiFrSCQ/4I8BhJYvwq8AngMOBhwuXAa5q8uI0KMYZybhWGj/i6XMjbJu4fqeaeaymrM1WW+prn&#10;ctB0HzR7Ue8HXExyjPwC5ZhvaEJ5qxv6mOdybhWEjyD3cP7/EbDceR6KEuVa9JfdfDuTIJcccveF&#10;yyw0YwxNQi/2xLgWvfzzrj96CYNybtUJn5aFO+ino9dTf+S82xf4FsVlY7XK/9qBcehByTooYZ+D&#10;an3MJn9b2EZyMehvfl9BurZJB8mJ3072YrSK2ji3vugh0ARgBCqjnIYeGDVTDteOyvZ7oLqzjeI6&#10;e6Oy+nXQBX02jSFqzdxljQFOc54XUn2+0khkjSWh2AF6vWhDD+LGoAeRq4C3gJfQcZE1BntQmdv2&#10;UtT7ZGtyrSxYz5HATsAy4HHgtYLpi2IgSnvGoeP3WbRNQvtmI2AH9FB4GiE66SJiw+NSwQEi0iYi&#10;/5AkVorIHp60WWFzJ/1bOXGHicjXonKXSDYeEpGDM/I6PCd9Fq42ed2QE/+YjHrY0FtEzhWRx0Rk&#10;RUp+70e/H5eT13gRuTwjjHXi9hWRL0f5vueUtVBE7hGRX4jI1gW+I87zYBG5WESmichyz7e8JSJP&#10;iMhZIjKoYP5xmOXkN7nGPNLCLaa+xzcgzyFRW8ahn/PbDz1tFGNpQN5XiMj0lHBRYP0+KSKPiMiy&#10;jLq8LyIPi8gvRWQ/Eelp8ng3I20e+uTUb4iInC0iN4vIXE/6BSJyl4j8SPLH1ERJb69pJu6eUZkd&#10;njKXRHXqJ/5yxonI9SLyuiftWyJyt2TQK9/L6U4G+0XvNhCR10zms6MGCx2c401D+uL0E5EbRQl+&#10;UTwiIht78mwlQT7aU74vjBKRKQXrcrOIDE3Jb7+ctNtH8Q4RkXkBZS0Rnax537GR6ORfWOxT5G0R&#10;OTMgfxtedfK4u4b0aeEgU797RRmRRuXvC1kEeUlA+vsz0t+Uk3Z7EXkgI30WdjF5NYsgTxCRlwvk&#10;NUtE9s/I77sZaRdGcfqIyLWB5c0UHf9uGV8QkcUBaVeJyOm+evq2E75t4RvAZ9Br1PH2fziqGnQo&#10;YVvdkO1mf6r1Ft8E/gnMQ7dRPYBR6DZiZ6c+OwKXAgeY+ixFT8ljrEdS1vU66VunBeZ5vslrbZI2&#10;LUK2Mgeicvghnt9eQrf320d5uzgEeBLVm/5bQDkuXonS/Z7KFvI9KiKRHUhuLQcA1wH/Q7aBnx2A&#10;iebdi8ADwFxgCXrQ8wFgPLBVFGcwKvJ6He2zUDTrUO9A83xZg/P3YSHp47JecUWWiGFd9NbgMOfd&#10;y8BfgOfQMd4RxRuBytDdMW7lxK9SEQP2Q78jxjvAooy6pLXxV4AL8B8STkWvqW9OcjxsDPwD+C1w&#10;CsU0XGah4okb0fsW7vsXorKGmTSj0TbbGxXLHYfOL9Ar9FNRscpAYBdgMyqinXbgx6hIb1IiVw+V&#10;fsah5Hub387yUPuTfZTeE7Zx0sxLiTPE5H2RiPTPyHOC6DbYxcScelxv4o/NiZ8VTjN5fTon/u6i&#10;q6OLh0U51/WdeO2iW9yTJSlWENEVeLjJd11R7iAOv3biLxeRfZznGSKyr4j0cNKvJcolWq5rYfRb&#10;2vccbOIfH9U9Lf6RkuTQF4l/V5MW3G3gPwukywv/NN+xawPzDg3u7itPpIfoFn29KGxn6n9VRjqX&#10;A1wl+fPX7h4Oyoj7cRP3+zW0wzkmjw5RkcQEEenlxBsoOtatqElE5AJPvn1FZB0nuHTgDqnMmVUi&#10;cqHonHLTjxAV51kcKyJjpMIZ/0FEBnvKHy0iz5u0S2xcX4PMcBLsaX5rjyrvYrmI7OzJxwZ30Lye&#10;EscS5C8G5DtckjKwF3Pi32jKsMStSLAE+cic+PeZ+NdIuiwqDrtJtZgha8IhIt9w4j4pFUL7O9GB&#10;mZZuXUn2v4jI1zPiW4I8PqdevjT/LyBNHFw54h0F0uUFK46rVcZdT7jZKT+NYUkLo0z9r0yJN8LE&#10;uzAgb0vsP5ER95Mm7hk1fIfLgLybUx6iNOl8U+4KyT8Huc6Jf5MoHVskyjRlpTvXlHWHk9dnc9Ju&#10;JCJzTPpT3Th5F0OsaKED+Dy6HY3RC7gK3UZkoVlqb3NQ3dEYo9FT/jTYb17WwLpkbTUPAz7kPP8Z&#10;OCqg/AfQLY+rpXAUya2VhdvWw4EPotvRr5GtivQWakTHxX/n1K8o/kbyqvyWBdI2Q8tiHfQ0PMZr&#10;ZG+zmwW3z+rVrEkTwW1rnm8OyMu2hRVZuOhhnovOre+TFFMcQL7Dhw7gZOAc511P4Nc56dyxdABK&#10;x85GDUHl1fEd53kf1E7JDcD/5aR9HRVXujgyrVK+d75BPw/15OD+tgnwvzmVaabK0t2mnLFpEake&#10;NI28Op32XT2AHzrPq4CzCJdTvgz8zrz7WUZ89xtj+d+JhH3rVJKGpMYEpCkKt782K5CuGTLk8eb5&#10;mQblWxQuE1EvQU5Lb781BG+gl2PikGUmt565tRXK7MW4Bbi/QPqfkbzItidweEZ8t659UHlvHhEH&#10;/SZ3kWhHF55vhlWTq83zxu5DHkFO4/juRlcKF4ejkz4NIZPpbZSYxiHU6M8s85w1ya2hmEbq+aYR&#10;5ANIToZr0MOvIjiP5CWd7UnfCdiJMRU9GA3FXc7/A4G1UuLdTbK/rP3iNLj9tR7KpYagGRdDLIc+&#10;o0H5FoU7LptFkOeaZ7sb8uFd9GAvDlnW6uqZW2eSpBE/TIuYgsVUG0rbMyO+nSMXEH6YOtU830O1&#10;qdg02DmyAc6Bet7V6axBfw7JiQvq1shui3xlpeXbgRKqOCzOKN+FNQ26njeWwmqWNJIgp3WonfS/&#10;98bKxmsktSt6kL7w2MFWlOubZ57tCXOMpST7K7QtbX+NCEzXDA7ZbsFDF4dGw11ci16YsEjrh0fM&#10;87GouC/UtnMe6plbOzr/P4WK6orC7iK3yIhbzxyxJnZ9ttHTsJhku7ShRBmoTWTh/vY5kpO3D8r9&#10;+TiqZoos7NYoa6vkDhqhsepNad+1qXl+rsb87eqatgW1/VpkwED1QhhiN7sIbP+EjodmjCHbplni&#10;rmaiFSKLGVQvhl+J3l2PymL3IFtOnAXLIYdynD1JXlmvdX7MIanulkWQ65kj75jnorsqm/4/THCo&#10;HnIa5qJE+XYn3aboqnt0Rr61EMH+6PXizaP/+6FXjvuh22qh8mFZBNkdNI3WNU1rr3HO/+9T+5XP&#10;meY5jSDb1b8oQbbtUlQvtg395h3QQ9ZeUegd/bVy6dD8m2F+007+rkCQi3LIbeY5LX0HqnM9maQe&#10;fG/g41EAFY09AvwL3Y7fTtgCaOlJaB9tYtLacV4EL1OZFyNQfX7fTtudI/ModpBr27soQbaLwX/a&#10;tl6CDHpZ5Fz0kCrG51H5oqv0XzTfduAY9BRzB3R7bglNGrJOdy2H3EikERaXQ55VR7l2oPocrUJ1&#10;hxf1gm3ThxDMQaiS+4fQhdNebMlCKEfYDA55JkqAYoK4DkqsWu35xXKXRWAtGGa151Ool5tfoM4a&#10;fOiNauZ8EDgdvZB0FvkW73yG/ENgd5AvB6bzYSZJRmUYfoLp0pKi88MS5KJjxdKx/yyg9YgsXHwP&#10;XUld/IpkwxRRexuLruKXosR9PNUfIehEWkq14ZqsWzqt5pB7klSrqsfTt22DtBPv0IUrDXahzuPY&#10;9kcNUU1Ct7w+Yuz2l+2fUILcDA55FXpD0kVncMn19JkVMeS151RUbXIb9Gbbq5mxVQPietSVVRZq&#10;5ZDtjqlRcyT27OJDPWXUkxaq+/o//dUogrwKVYV7w3nXH5Unx4MlNN+JqArK7s67R9FrvB9DD8j6&#10;Rfn1Qa/5fsHkkUWQbYc1Er7vWknyCvbG1N6ho81zmlZDvQTZam9kTfAL0CurrvrOFFQN6FB0MbX9&#10;9SWTR2dyyFAtttiugXmHop4+s2c2oe05HZ1vI1Gi+AVUfTVNZHA02RbwaiXIlsMcHZjOBzftbNJ3&#10;y/W0t73SXW/6hhNkUKXno0l2wpZUvEmHyJDXRid4fDf+JdTH34To/c3A01RfbrCy1CyRRb2rWxbS&#10;tvYuJ9sbvaxRCzYxz2mHH60iyKNQj+Ex5/o86lljF9QGxi3o6bXtr80D87doli0L247fovaDrVph&#10;zbwWgdVsqkVLYyZqm+Y4lDiPA35CUrcX1AaJ3bLHSHufh6fNsx3noWgjSZCzDgfrmSNZF8/y0EaG&#10;Nko9am8+3E7SdjJoB59AGKE/iOTHnowaucmbfPY0NdSwSL2EyyLtu6xowRKkULhqbstJ132sd9Gx&#10;ssDl3ljVhqC+QZhnjVoJcrMM1N9mnkeiBmrqxR/Qs5S7yVd1dHdRAwuWs4t5boQq5wuoCGonkjrz&#10;a6PGonyw8zR0fj1Lsj9rnR8jScrTs/TiO4sg+9L+Z341kkOOcTZ6OuviApJcbFq+hzn/LyDcqlkR&#10;DtlFO40lymnfZQeGtZAWgtHoghXjUdI58lZxyG5/zUUX5BBY/elQjq5ZHPKdqIU3F6eTrn8dir1Q&#10;We3e5ItBXPXRdQuWs7N5TuuvYai+744B9YnxEnpG5CJLncxFKOF6j6SYZDPgw4FpXZxgnqdnxO0q&#10;BDkx9mu9qZeFVaipTnfF70XSzJyPcLUBH3We/0XYSr8J1Stqlr0G+01pmgq1IK297C25jxM+qGOc&#10;RnKr892MuK0gyD1J3oS6h7DxsgmNIciN1mX/H5LqiAOAn9aZpyv2yLtG7N6iG0w4wdyLpFolpM+b&#10;41B1tkfIvnFnMc08px2U1TO3rA2JbxVIG5flMjrzUBFMGurZRdajEZN5m7EZHDKoGomVJ7u3gXzc&#10;jZDUBbSqMD60oZoYRQ6hLLFu5AFOWns9gBoTitGGinZCCecWJI383EU2N9poLQtfe64keTof0l+g&#10;t6l6k2yrztRDjrEQvSTh4nPA3zH2BgrAJchpYp8Ylpuz4iAfBqOaD20kZb1pC5w79nsRLid3jWIt&#10;p1rmG8OKCovMrbNM+v1QD+ChOJukds85ZLsNq2eONJIgJ8Z+swgyqFzuJym/peX7kPP/FsBuOWV8&#10;Dd0OvkCSA8niuKw89xM5ZRRBVnudSnKAHIaKZPKs5O0P/JukbGxSStwY9cqQQ28zulbbtiF5/dWH&#10;49CJ9qB5HzLO7IFRM5yc3ky1Na4DUT3cL3vqkIciBPmPJAnSSaj+fRYuRuWmN5DsozSGxDIjIbLq&#10;DYCvOs9TMvJ/wjzvE1gG6OJu/XTeRLUGlUUv4BJ0hxPjRaqvUVvUQ5AbqTJXRZAHkTQQ4yYYaX4r&#10;ujKchd9iU8gEb0fNeu7hiTcq+i32ZvG/JFVJsgjyP8zziagalnXQuD46EF2d1J4k28N6/Rhufncn&#10;8Bz0Ao2Lj6DE9vOmnH6o2t85wK0kt36XAA97v6yCejnk0EXZ7a+eqJfmD3riDUNltPEkuTSwjMFU&#10;2tJuy9ci2daNskHxdeCv5t1AVF/3LtT+w65kL6S9ozjuzi1PZLEQHdMxBqG7oCOo2DpoQ+XF56Cq&#10;oZ9GF/kLScqdd4rSHUFykbRnK+ehjMFQT336oTuE+6jYYllG9S7CxYMkd7kj0IXG2irphZ6HHGXe&#10;n0/yvKU3ejB6MbqQu8R9BPApVBz4RZPPGeSLO4vOkSFUxpq1lbOx89sGVGMQlf6wO5+ezm9HICJf&#10;lXCMyzHAnGYUe4HJZ0pK3JEi8oan3EdEnTpeLiIPStKI9b2iHh7EvJscBevnbqj4/V6tiMqZLOo4&#10;Nfbrt5mTdmNPuixYY/DtogaprReQGAtEncz6nJ6uFGPM2oQfSOWbrYPFqc5vx6Skv1lE3omCLf8d&#10;J5zgpFlXRJ721HWKVBysPiDqtDPGb0QdH6Tl7xrEn+TJOw21+OjLCrtLvt/DOaLeRi4WNbT/V9H+&#10;8zl5vTagzHEi8kpKWS9ItaPP90UdEW+RUcffO/kfnRFvgeg4uV9EnhO/49M8bzyIyM9T8p8plTH4&#10;ZvTuXE/6LaXaC1CMVaLjbXbK7++I+tBMq9tMqYwz13PPKkmOwb08aa0R/DRc7km7bWBaabTRGB9m&#10;A/+F6qTGHGMaRzQLXTnvJikPik+GLR5Ffc1ZWZXLVd9hfpuHbkNvI6lQ3zOlDKuHWQ86ULuttwJX&#10;oiY0XQzB72tvLspN3JuR91akmxt028da6IsxgPTrzu57dyfyFhUu3+WCJkTB4kp017FPYP6diftQ&#10;dbLPoqYgR3riDIvCvgH5hdgGfh5tt+uo3hlaVbOX0EOs20lq32RhPrpF9nGHaWMP4DH0kM3uLn04&#10;BeUIjzXvR1N94cM3t55C2+AHqNjG3Um1k34Y/iRqAjhL93ht/GO83bxvBV30oie6lbZqammo1bvG&#10;ragMLnZymWU85FF0wn4bJba+wfMmKq74JdWWk0JwP2qjeBLa+RuZ35ehxO9aktoi7xHeVpC+8DyF&#10;TvYvo1v8bdFDMXcgzELldQ+jBzfWlm2jsYzsQ5AYVhb6KrqNnohuHX2qYvejEyzW9+3IKMvNfxbh&#10;7Z128l8PBPgT6szyCFSbZyxKHD9AthbBIvSg7nHyD2FdvIES+C+hY3MbVK2zDzrWn0RlxhdSIfKz&#10;qVzAsvi38/9tqFjto1He26KXQIaSFK/NR+WwL6Fy9asJP0TtQM8KHkQPAydQ7ZD0DSdfH95Hz1xu&#10;RsUP2+MXqyxDNUAmo2KcvPsHS6i2++GDT+T5ImFj0Wc3Yz7p/ZNAm0iznevWheEopzAc5eBmocT8&#10;EZITui/pJ+ELyOdyh6FcZHz3fQb126Qtij6orG591NbAG9nRq7AR6YbkXbyJcrbNQA9U1jscvW35&#10;CtpfoXatuxtiueJwdCF5l4pn8ka6geqJjovXG5ini97o4tIfnS9LGpz/WugOqgfaPkXHNihB3g5d&#10;oBahjMp0Wj9Pm4quTpBLlChRYo1BM+06lChRokSJAigJcokSJUp0EZQEuUSJEiW6CEqCXKJEiRJd&#10;BCVBLlGiRIkugpIglyhRokQXQUmQS5QoUaKLoCTIJUqUKNFFUBLkEiVKlOgiKAlyiRIlSnQRlAS5&#10;RIkSJboISoJcokSJEl0EnWb3s0SJNRyfJNun3dOo1b88fAv1pgFqce6rVLspK9FNUFp7K1GiczAP&#10;v7ufGOejxt6z8HUqbsxizAG2prGOFUq0CKXIokSJ7gufV+fhVPt8K9FNUK/Iog01PL0Fapi8A/Vq&#10;MB/dNs1iNTMgXaJEg/Abkm6DxqBijBJrMIoQ5A2B3VDiG4fNyPZSsQJ1YTMFuBN1Y9NobwQlSnRH&#10;fN88H0JxguybS4K6GivRDRFCkNtQ328/Jd0JZhp6oS7JdwJOQF0jbV4wjxIlSvhxJjq3dnPeTUJd&#10;SJXohsgjyJsAl1DtJdjFAuAZ9DChD+pxdji6BetVsLwSJUqEYzHqabx/9Cysvv4L1wikEcg24ETg&#10;x6hzURd3AtegRPgZkl6ZXfRGvcVeRbX77xIlSjQGK6nN83qJLggfQe6Jugvf17yfB5yMukUPwXLg&#10;IZRgj66xfiVKlCixxsCn9vY1ksS4A/gtKvsNJcYlSpQoUaIgLEHeCPiuefdtYCKwsBUVKlGiRIk1&#10;FZYg/wwY6DxPB85rXXUysQGtPxTsj6r71YL2OtIWRRu6mPZoYhmDqT5PWN2wNjCkBeWsi+rtjyT7&#10;+nRXQDy27AF9oxC3xcaUh/6JBtgD+Jzz3AEcj+oS14PzgaHR/6Fcdl9gL2ACsHP0d0NULv0MulBM&#10;B+6PQhaGAGdn/H4F8Kjz/BFUbLMdMAwdkO+gKntXAb8ivU32Bz4G7ABsixKwhcA01C7B34E7UtL2&#10;BX6SUc8pJEVGI4FT0VP2sejisTQq5+Eo/AV4PyPPLOxGpe0noJMG4CXgCbT9pwE3AatS8tgSuDij&#10;jP8h2fYW+6LtmZW+w7wbBZyUkeZi4Nno/3bgMHQHuDWVBXQ22o7TgP9z4teCUcAu6HjYJvq7sYnz&#10;GnBjYH5bofMyDS+gY9TiC+ghuw+vowf4MTZEr2Ufio6tvujcexJtl4eAS0nv9yzsCnweGB+Foc5v&#10;Heg8S1MUiHEb8MMayu76EBFEpE1EnpAkfhX91uowTkQel3BcJiKDMvIbk5P+U1G8LQPLfU5EtjNl&#10;9BWRXwek7RCR74m2t63noJy0l0fx+ojIxSKyPKC8B0VkI09ZWWEtEbk6IG+3jM1S8totJ+2Hc+oy&#10;KSe9L80uOWn2juLtKiIzcuKKiLwjIofm1NMX2kXkNAnrJx/OS8n3sJx0d6akuzYjzSNOnX8qIu8F&#10;1O92EVknpSxfGCYiV4jOgXoRz4XVLsQii1Eoh+DC3iRqBT4BPIJyEhZpq/ExwFPAgTWWOQv4IPAv&#10;U25aeeNQbmb96LlPlPZEJ85rKBdpr423odz6ddH/RbAC5VRuBL5CZQu5DOXkXvek2QVtz50DyxiP&#10;ctZHen6znKhbxjRUA6eobZS0PENQ65X8V9CxciewqamLz9LW2mibf71AGSOi/H9C+lZ/sRMaiVp2&#10;tK+gaqpXobuuPs5vafNgf3TXNiIg//2A54CjSY77DuBFlPNO68/3M35b/RBR5oPMCjSvE1aH73hW&#10;wr+IyIkisqOI9BTldj8rIheKyBJP/CM8+fYXkU864VyTZk8ReTf6/x0ROVVEdhLletcTkY9G5Vn8&#10;Kcr/vOh5WZR2iFN2PxH5kIg86kn/EVPPnlH94/AZE//HkuRcbxWRrUS5mjiPDURkovM9MZaJyHDJ&#10;bv+DpLpNp4jIGaKc7FpRexwiIj8QkZc83/Rrk2dfERnrhDNM/N1z6rSZaZNXnLRLU9Ksa9L8xpS5&#10;m1S41kUicoqI7CwiA0T77nDR3aFtiyUiMjinvojIASLylkm7SpQ7PDH65oEmzcki8qpJk8YhDzPf&#10;90WT7paUdLuadLOcNL8Vkd87z5NFOfExItJDdEf4TRG5R6pxQU57bCRKT1xMFZH9RedHHK+P6Dz/&#10;nYk7Q0TWF5ENpTKONsgps9uG+J+TTCPc0+KKbC06aGMsF5Hjc9JsJ9WDeJYoAc5K9zEn/lIRuTT6&#10;/y4RGZmRbqIkt1tLRYntKhF5SkQ2zUg7SEQeMnW9NaeefU38K6O/q0TkmJy0W4jIsyb9zzPi95Hk&#10;BBXRCdorI80QqZ6gq6RanOOGL5n4u+R8hw2uWG1RYBqXYM0WkRuj//8m2YvUwSKy0tT3lJyy+kdl&#10;uJglInsF1PMQky6NINuwoUl3fWC6p500v42+9V0R+bL4RWqIMg1/N+W9I9ULTBx6iMjdJv5PJclE&#10;+MJhklwQ0xaZ1S7E/1xiGu2iFlfkFqfs5ZIvW3QHozuwRJR7y0rzcSfuQtGB+JqkDyo33ChJzBUl&#10;0iGEZR+TtkNERmTE72/iL4z+Wi40Lexh0i8R5R59cU82cb8dWEYvEbnKpP1XRvyvmLg7BpYTB5cg&#10;vxmY5ngnzYLo7wuiC15eWivDfjYn/lkm/h0SxlUjtRPk4SbdNYHp3AU7bpdvBqRbW0RmmjKPS4lr&#10;x+BkySfGcTjdpN05MF23DrHMbwsjyXi6hVKTPYCDnecrgbsD085FDay4OAW1wZEGVzVsUPR8MmHX&#10;T68yz0NRWx8PBaS9h6Sctw34QEZ8K48dhN6WtN+bhn+hp9ExBqDeJCwGoV4nYrwA/CiwjBXAN0la&#10;F9sd+GxKfCtPrUeDJzSt29+xStuJhFlEu9I8jyFd9r8hcJrzvBzVhmi2/r5VdQyVt9p2mYZfO8Ni&#10;MXC9eTfOFxE9X3BxOuHnBj9H7ePEOCQwXbdGGkF+poV1cNVXOkiq34TgBpILSB+yD/gsoXsc+HNg&#10;WXd53oWq33RQreI1PCO+b+L/BlgUWB6oXrmLXT1xTkZ1QWP8hGLqTHOBP5h3h6XE7W2eW02QQfvw&#10;H4Fp56AHxjF6ke7l43skTdFeBLwcWE49sOO51nb5FuH9bttvWEo89zB5BWEuqdz4LqOzZYG03Rbt&#10;Uehv3rfKr1NfVMMhxi3A8wXzEOAX5l0W52kH4mMFynqTZNu8i55Qh+It85w2kMGvsTCtQFlQvdPx&#10;LQDuNfkFqF52UZxvntPavysQ5Cy9Zx9eMs9pfeZycEuAcwuWUyvs97WiXWybpDEW7k71ZYrrxLsc&#10;cle/QNMQtKOc23PmfdoWpNEYS5LwFCU4MR43z0UI8owC5awkqab0HMUWL+vnLOv2k48gTy9QFij3&#10;usx59k0cV9iPfdIAAAr7SURBVPXrGXSrXRQvootTjK5EkG07FulvqN6R+PpsAElC/Rj5lxsahUaI&#10;LN4G3ihQphXvpY1jlyEYhTJgReCq4j5ZMG23RDxYLSc1tkXlW8I/s8Z8bLqs+tdDkCFJgIumtcja&#10;IlqRxWKKceMx3LYZQnJSrEPS/1qt7W/TDsbv180S5Hr0S2vlBIveurN95JOBbmqeXyxYRj1oBIdc&#10;dBzbNkkbx66IojdqTD8UvUn6DAw5p+n26GyCbAdyrQRhAUl3NqMy4toBbLdfeXA5rtl1pIViBHkm&#10;tYmS7KGSu/VrVPtDtbzU1weWkyr6Pe6FhVoJcj39Df4+awRBrtUOSa0yZDddM9oEqsWBPyb8O7+P&#10;Luwx1miC3CqRhS2nnltL7jZqXka8IkTRB5dQFiUo1nhKlnjADtxabVK4hHERSbFJs9of/H1Qr/Ej&#10;dzEJ5a7r7e8QDrQRBHnd/CheNEJk0Yw2AXiAJFH+EOoKLu+W6qGotlSMmyjO/HRLxIPValWMoTWW&#10;l3yGYWpBH9QiVQwrE3dRL1Gw2+560i7zxlLUyvm46ENStmk5oUa1PySdECwleSATo5EEuVYOuShs&#10;n/kWRuvot5aFrVYrc4061CsCu9NJYxZWoCqQ7vnCScC/8Rs6Ggn8ESXAcf1moFeu1wjEk/45kitr&#10;P9SxabNhOfMs/eEsjCK56mZpatQ7QesxQ1iEIFsuopbDNtsulnNrVPtDkiC/gH/3UNR+h4shJOXS&#10;XYkgWwbAWnMLQXciyCFtEiMmqO7h6K5UDj7vQFUR56NnJK7FybdR+zZrjIuqmCCvQC8SuPgeeuhT&#10;D4YCZznhg+Z3SxDG1FiOJSRZHHJRAzguelEfUbHE3OfGPYYtpxYO+QDzbNvlWZJccq3t35ewHYqV&#10;Z1vOMgvWQFKtWhZFYYmP70KJPSgcWUM5RQ68XDRChlwUIW3i4npUj/gvJBm/IajhoQ+TXGyXoqKN&#10;sbT2TkSnwxVLTETVzuJT+CHAd9CbWLViFEmrce+i25UYtrE/gW5pinKDnzHPzRJZ1COu8KXPuuRR&#10;r8iiJ0k53CrUhq2L99CDvFhNbQtU1aioet1RJBeQtPa3cuXB3lh+1EqQG70jWuqJYwmyz1phFtYB&#10;9i6YJkYjZMhFYcexr00s5qBM3tvAcea3xeiu6nn0Is7vUJXNNQ7upJ+BcrEuTgA2qyN/q8xtCe2r&#10;6GWLGMNQQ9pFMJLkVd0XgckZ8bsrQS66SH2apEz4GvyHTa7udxvJa9QhaEOvxMZYCVyeEtcS5B0C&#10;y2gHPmretYLwQBjxeZOk3vFBFNttHErtZzZdQYacR5AHoiZMn0B3ApNQcwkjo98GomPhKJSBWyOJ&#10;MVRP+p8DDzrPvdDbc7vXmL8lyD5Z0znm+TSKEb5JJAfIt8kelI0ciEVhJ529ueeiHpHFSJK+EYV0&#10;+xTnkhRbHEGxRfhTJK/eX0o6h2zV6tKuWFucinLI7qLUKpGF2+fvk26LwbXv0E64/eS1UM8ntaIz&#10;RBZFCfIfqXh++Qd6Pf9WlCFrtD3obg3bKR3Af5OUCY0F7kUNjxT1qZbHIYPaZ3C3yB9ABf15hxxt&#10;qF7jROfdVODqnHT1DMR6uS2bvoh6XiiHvBOqs+nelruFdDHEVNSreIweqHH1EO71cOAy53kZui1N&#10;w2MkbUPsQ/5ivwO6aK8kaUukVSILdxHNkvmfSVJGfgLpRpbcvK9FL0DMpTaXSJ0hsrCMRVa79KX6&#10;LKNECnzE6VmUyLmqKm2opbAngY8TrjNpD218HPJKqq2Q7YkSld3wD5yR6AHB6eb9JPJ1g+sZiLUQ&#10;8/jW2nokb8ktQdsn/q2PSWfLmoB68ki7froJ6klkMknnqlOAL+XU8dskt9zD0UPez+G3ITAYFW9d&#10;S9IOyi9RbylZcH3s9Qb+huqnWmyJ9u9fUY7sUpLf3oNK22WNx3oJstsPWYRnPknfjb1QzvB0qtuw&#10;HV04/0TFENafqK2utYgs6t012DKz2mUoybG9Daq3Xc/h+GqLNpFU+jUM3eZatysx3kC1JJ6J/r6G&#10;ctAj0AbfAXXI6Hb+4egE8+EclMuwZS1B3RBNRVWrdiV5og/KPZ6Ects+HEtlezyO5Bb7birbpjuB&#10;C03a8VTMWPYgqde7mApXJPj1eB8n7JDnGJKGfcbiV99bhFq4mxnVZxu0TYZ64l6NyuRDTE0eihKF&#10;tc37lajs70G0f3fFP6EuJcys5UB0Yfc5+vw3Oq4OJCmDvRd1PvsY1ZYJQblLd0x8Ez25Bx2Dbl63&#10;UdltXE+Sw49xCRUXXXuhJkpBx6LLpZ+Djs0YPaJv8B1Axs5BR6AHeK4G099RrQLX7Kw7tiCpuXEl&#10;Fe/w66OMS4xpqFuyGKeiIqRBVMZXG9rfMV4lec35GKo1Yj5ExbzoeiQ1ph6ncq1/Dro7iDEKv9W7&#10;ZegYfjGq37PoOdYMitnVWL0QYDR5R1Gj443AITll7SPVnivyMEvyDcT/PDCvyzxptytQF1/ZoQ5b&#10;/8uk27RAuT58N6U+WWG0iNxbsJxlInJswXKGish9gfn/UyrOA6xrqhivm/yvTIln8bOU+oWOQd94&#10;7is63kKdeU4WdUZwcE4814vHgpy4LnaVSpuHYkOp/q4jA9POMOl6iI7FIs5e3xZ1nvtrETlKVmOX&#10;TTaEnOw+ihqRPwI9wBmHyicHZiVysARdfW8jeWDow12o2tWFqPwtq37vRXkeT+ssa9WC5wnbIlpL&#10;cDbNu+jWNy2vRSi3NgU9OMnSNEnDyyj3dgoqksjSE+5AubHjKGbnFlR2vg96oHggsDnVff0ccAaV&#10;HVU76TYX5hcsv5l4D92t3YzK5u216hhzUY2Wy9Dd1eq6hV+FHjD/Gd0hn0T++dBg1Lj9LlR2XReh&#10;O/auPNfrRpbIIg8boMR5bPR3EHrauhj1jDEb1S18idqM4vRFt5vbAduiW9VXUK/IU9BDqtCDnY2p&#10;FnP4MB+/gZ2QhUuo7VAmDVuQvDhzBUood0fFQetT8Tg9Bd3yNdKOdTtKTOL23xZdXB+OwqM07oS8&#10;NyoaGo8Sqieob+KNwW9tzuJ1dLtusS3VMn0fniPfI8h66DXh7VFC9CwqsplOUrzTRrYM2T2s255w&#10;jZ+n0MW8J+FqhlOpnlvrEmZ0bBnVB8jjgR+gqotxuz6Ctt84VKsnhMF7GiXSWTLrbo16CHKJ5mIr&#10;kgP7ClS2V6JEd0J8SzdeQG5CNXGsJbgNUcK8efR3G3RhtAvraj0PWmFAqERtWF23sCXWHBxH5aZu&#10;ByqC+mlK3LlRcEVtbShXfzoqMoWKPvNqiXrVX0o0D2XflOjO6EPSaeplpBPjNAgqGnM1WwZTu82V&#10;Lo9y0nddlH1TojtjB5J645fVkZfdyYd6ru52KCd910UpsijRnWEtMNbjP3Ef5//naY03705BSZC7&#10;Lsq+KdGdcSdJTnZiWsQcDKBymxHg9ppr1A1QTvqui5JDLtGdMY+kqd2jUKJchOZshFqJi6+edwDX&#10;NaR2XRSllkXXwvZU7FDYCwXDUbOOMWZQ3DlliRKtxHnoNfLe6CHfRehFrguA+/CP3zZU3e0jwMlU&#10;rrCvQtXd7mlqjTsZpR5y18J16G2mEJyBWrsrUaIrYzfUEJjvYtY89ALZ2yhzOAS1FWNv8q1AnVD8&#10;pXnV7BooOeQSJUo0Ew+glu2+g3oEWt/5bSh+o1gx5qMXQX5Htheg1QYlh9y1MJFw32rXoVbCSpTo&#10;LuiBWs87DL2GPRQV0a2P2mKZHYVX0QsiN1Cbc99ui/8PvdU5z4QDZwsAAAAASUVORK5CYIJQSwME&#10;FAAGAAgAAAAhAH0MQMfcAAAABgEAAA8AAABkcnMvZG93bnJldi54bWxMj0FLw0AQhe+C/2EZwZvd&#10;bKRiYzalFPVUBFtBvE2z0yQ0Oxuy2yT992692MuDxxve+yZfTrYVA/W+caxBzRIQxKUzDVcavnZv&#10;D88gfEA22DomDWfysCxub3LMjBv5k4ZtqEQsYZ+hhjqELpPSlzVZ9DPXEcfs4HqLIdq+kqbHMZbb&#10;VqZJ8iQtNhwXauxoXVN53J6shvcRx9Wjeh02x8P6/LObf3xvFGl9fzetXkAEmsL/MVzwIzoUkWnv&#10;Tmy8aDXER8KfXjK1UNHvNaTzdAGyyOU1fvEL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QItABQABgAIAAAAIQCxgme2CgEAABMCAAATAAAAAAAAAAAAAAAAAAAAAABbQ29u&#10;dGVudF9UeXBlc10ueG1sUEsBAi0AFAAGAAgAAAAhADj9If/WAAAAlAEAAAsAAAAAAAAAAAAAAAAA&#10;OwEAAF9yZWxzLy5yZWxzUEsBAi0AFAAGAAgAAAAhAMV4G7JIDgAAxUIAAA4AAAAAAAAAAAAAAAAA&#10;OgIAAGRycy9lMm9Eb2MueG1sUEsBAi0ACgAAAAAAAAAhAAR2iY0iJAAAIiQAABQAAAAAAAAAAAAA&#10;AAAArhAAAGRycy9tZWRpYS9pbWFnZTEucG5nUEsBAi0ACgAAAAAAAAAhAF7mG2BaLgAAWi4AABQA&#10;AAAAAAAAAAAAAAAAAjUAAGRycy9tZWRpYS9pbWFnZTIucG5nUEsBAi0ACgAAAAAAAAAhAPt14YNn&#10;KwAAZysAABQAAAAAAAAAAAAAAAAAjmMAAGRycy9tZWRpYS9pbWFnZTMucG5nUEsBAi0AFAAGAAgA&#10;AAAhAH0MQMfcAAAABgEAAA8AAAAAAAAAAAAAAAAAJ48AAGRycy9kb3ducmV2LnhtbFBLAQItABQA&#10;BgAIAAAAIQA3J0dhzAAAACkCAAAZAAAAAAAAAAAAAAAAADCQAABkcnMvX3JlbHMvZTJvRG9jLnht&#10;bC5yZWxzUEsFBgAAAAAIAAgAAAIAADO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8746;width:66834;height:7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1xwgAAANoAAAAPAAAAZHJzL2Rvd25yZXYueG1sRI/BasMw&#10;EETvgfyD2EBviZxQ2uJGNiEQ8KEU6iQ9b62NbWKtjKQo7t9XhUKPw8y8YbblZAYRyfnesoL1KgNB&#10;3Fjdc6vgdDwsX0D4gKxxsEwKvslDWcxnW8y1vfMHxTq0IkHY56igC2HMpfRNRwb9yo7EybtYZzAk&#10;6VqpHd4T3Axyk2VP0mDPaaHDkfYdNdf6ZhQ4fn6Mx7c6vp/OJlZfKD+5uij1sJh2ryACTeE//Neu&#10;tIIN/F5JN0AWPwAAAP//AwBQSwECLQAUAAYACAAAACEA2+H2y+4AAACFAQAAEwAAAAAAAAAAAAAA&#10;AAAAAAAAW0NvbnRlbnRfVHlwZXNdLnhtbFBLAQItABQABgAIAAAAIQBa9CxbvwAAABUBAAALAAAA&#10;AAAAAAAAAAAAAB8BAABfcmVscy8ucmVsc1BLAQItABQABgAIAAAAIQCrgu1xwgAAANoAAAAPAAAA&#10;AAAAAAAAAAAAAAcCAABkcnMvZG93bnJldi54bWxQSwUGAAAAAAMAAwC3AAAA9gIAAAAA&#10;">
                <v:imagedata r:id="rId4" o:title=""/>
              </v:shape>
              <v:shape id="Image 3" o:spid="_x0000_s1028" type="#_x0000_t75" style="position:absolute;width:75628;height:11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1NNxQAAANoAAAAPAAAAZHJzL2Rvd25yZXYueG1sRI9Ba8JA&#10;FITvQv/D8grezEYttqSuIoKgUg/aUujtkX0mqdm3Mbtq4q93BcHjMDPfMONpY0pxptoVlhX0oxgE&#10;cWp1wZmCn+9F7wOE88gaS8ukoCUH08lLZ4yJthfe0nnnMxEg7BJUkHtfJVK6NCeDLrIVcfD2tjbo&#10;g6wzqWu8BLgp5SCOR9JgwWEhx4rmOaWH3ckoOM6vWz14//9rN/vN72rt2rflV6tU97WZfYLw1Phn&#10;+NFeagVDuF8JN0BObgAAAP//AwBQSwECLQAUAAYACAAAACEA2+H2y+4AAACFAQAAEwAAAAAAAAAA&#10;AAAAAAAAAAAAW0NvbnRlbnRfVHlwZXNdLnhtbFBLAQItABQABgAIAAAAIQBa9CxbvwAAABUBAAAL&#10;AAAAAAAAAAAAAAAAAB8BAABfcmVscy8ucmVsc1BLAQItABQABgAIAAAAIQBaR1NNxQAAANoAAAAP&#10;AAAAAAAAAAAAAAAAAAcCAABkcnMvZG93bnJldi54bWxQSwUGAAAAAAMAAwC3AAAA+QIAAAAA&#10;">
                <v:imagedata r:id="rId5" o:title=""/>
              </v:shape>
              <v:shape id="Image 4" o:spid="_x0000_s1029" type="#_x0000_t75" style="position:absolute;left:50477;top:3122;width:16965;height:4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ruRwgAAANoAAAAPAAAAZHJzL2Rvd25yZXYueG1sRI9Pi8Iw&#10;FMTvgt8hPMGbpiui3a5RVBA8Lf47rLdn87Yt27zUJmvrtzeC4HGYmd8ws0VrSnGj2hWWFXwMIxDE&#10;qdUFZwpOx80gBuE8ssbSMim4k4PFvNuZYaJtw3u6HXwmAoRdggpy76tESpfmZNANbUUcvF9bG/RB&#10;1pnUNTYBbko5iqKJNFhwWMixonVO6d/h3yhoLhZX21E8/Wyv04x+zju5+14q1e+1yy8Qnlr/Dr/a&#10;W61gDM8r4QbI+QMAAP//AwBQSwECLQAUAAYACAAAACEA2+H2y+4AAACFAQAAEwAAAAAAAAAAAAAA&#10;AAAAAAAAW0NvbnRlbnRfVHlwZXNdLnhtbFBLAQItABQABgAIAAAAIQBa9CxbvwAAABUBAAALAAAA&#10;AAAAAAAAAAAAAB8BAABfcmVscy8ucmVsc1BLAQItABQABgAIAAAAIQBSgruRwgAAANoAAAAPAAAA&#10;AAAAAAAAAAAAAAcCAABkcnMvZG93bnJldi54bWxQSwUGAAAAAAMAAwC3AAAA9gIAAAAA&#10;">
                <v:imagedata r:id="rId6" o:title=""/>
              </v:shape>
              <v:shape id="Graphic 5" o:spid="_x0000_s1030" style="position:absolute;left:45295;top:2663;width:2743;height:1682;visibility:visible;mso-wrap-style:square;v-text-anchor:top" coordsize="274320,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pEJwwAAANoAAAAPAAAAZHJzL2Rvd25yZXYueG1sRI/dasJA&#10;FITvC77DcgrehLqpUDWpq4gQkFIK/jzAIXvyQ7Nnl+zWxLd3BaGXw8x8w6y3o+nElXrfWlbwPktB&#10;EJdWt1wruJyLtxUIH5A1dpZJwY08bDeTlzXm2g58pOsp1CJC2OeooAnB5VL6siGDfmYdcfQq2xsM&#10;Ufa11D0OEW46OU/ThTTYclxo0NG+ofL39GcULL+SxXK4uMpVRZGFJPv59lmi1PR13H2CCDSG//Cz&#10;fdAKPuBxJd4AubkDAAD//wMAUEsBAi0AFAAGAAgAAAAhANvh9svuAAAAhQEAABMAAAAAAAAAAAAA&#10;AAAAAAAAAFtDb250ZW50X1R5cGVzXS54bWxQSwECLQAUAAYACAAAACEAWvQsW78AAAAVAQAACwAA&#10;AAAAAAAAAAAAAAAfAQAAX3JlbHMvLnJlbHNQSwECLQAUAAYACAAAACEAnC6RCcMAAADaAAAADwAA&#10;AAAAAAAAAAAAAAAHAgAAZHJzL2Rvd25yZXYueG1sUEsFBgAAAAADAAMAtwAAAPcCAAAAAA==&#10;" path="m,168155l1376,118381,7500,74297,21357,38284,84229,r53559,5039l187914,19641r45662,23388l273746,74429,232233,71417r-44921,3420l140306,85456,92537,104037,45327,131349,,168155xe" fillcolor="#0093a0" stroked="f">
                <v:path arrowok="t"/>
              </v:shape>
              <v:shape id="Graphic 6" o:spid="_x0000_s1031" style="position:absolute;left:43894;top:4335;width:1417;height:2788;visibility:visible;mso-wrap-style:square;v-text-anchor:top" coordsize="141605,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M2txAAAANoAAAAPAAAAZHJzL2Rvd25yZXYueG1sRI9Ba8JA&#10;FITvBf/D8oTedKNIkNRVRBR7qIeqSI+P7DMJyb6Nu6vG/vquIPQ4zMw3zGzRmUbcyPnKsoLRMAFB&#10;nFtdcaHgeNgMpiB8QNbYWCYFD/KwmPfeZphpe+dvuu1DISKEfYYKyhDaTEqfl2TQD21LHL2zdQZD&#10;lK6Q2uE9wk0jx0mSSoMVx4USW1qVlNf7q1GwO+8mP3W9eawuy8nWff2m6+3potR7v1t+gAjUhf/w&#10;q/2pFaTwvBJvgJz/AQAA//8DAFBLAQItABQABgAIAAAAIQDb4fbL7gAAAIUBAAATAAAAAAAAAAAA&#10;AAAAAAAAAABbQ29udGVudF9UeXBlc10ueG1sUEsBAi0AFAAGAAgAAAAhAFr0LFu/AAAAFQEAAAsA&#10;AAAAAAAAAAAAAAAAHwEAAF9yZWxzLy5yZWxzUEsBAi0AFAAGAAgAAAAhAC0oza3EAAAA2gAAAA8A&#10;AAAAAAAAAAAAAAAABwIAAGRycy9kb3ducmV2LnhtbFBLBQYAAAAAAwADALcAAAD4AgAAAAA=&#10;" path="m,278421l14953,216958,33874,161927,56305,113022,81788,69937,109864,32365,140077,r915,79942l133728,135803r-19117,48279l87662,223632,56899,253305,,278421xe" fillcolor="#abdeec" stroked="f">
                <v:path arrowok="t"/>
              </v:shape>
              <v:shape id="Graphic 7" o:spid="_x0000_s1032" style="position:absolute;left:43345;top:2663;width:2794;height:4470;visibility:visible;mso-wrap-style:square;v-text-anchor:top" coordsize="27940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QdqwgAAANoAAAAPAAAAZHJzL2Rvd25yZXYueG1sRI/BasMw&#10;EETvgfyD2EJvidxCk9S1YkwgtLeSuB+wWFvLxFrZluy4/fqqEMhxmJk3TJbPthUTDb5xrOBpnYAg&#10;rpxuuFbwVR5XOxA+IGtsHZOCH/KQ75eLDFPtrnyi6RxqESHsU1RgQuhSKX1lyKJfu444et9usBii&#10;HGqpB7xGuG3lc5JspMWG44LBjg6Gqst5tAouL8d3MjusfpuyLOp204+vn71Sjw9z8QYi0Bzu4Vv7&#10;QyvYwv+VeAPk/g8AAP//AwBQSwECLQAUAAYACAAAACEA2+H2y+4AAACFAQAAEwAAAAAAAAAAAAAA&#10;AAAAAAAAW0NvbnRlbnRfVHlwZXNdLnhtbFBLAQItABQABgAIAAAAIQBa9CxbvwAAABUBAAALAAAA&#10;AAAAAAAAAAAAAB8BAABfcmVscy8ucmVsc1BLAQItABQABgAIAAAAIQDyeQdqwgAAANoAAAAPAAAA&#10;AAAAAAAAAAAAAAcCAABkcnMvZG93bnJldi54bWxQSwUGAAAAAAMAAwC3AAAA9gIAAAAA&#10;" path="m195110,165398r-99894,l96131,161723r1831,-6432l98878,151615r1831,-3675l102540,138751r1831,-4595l106202,128643r1831,-4594l110780,117616r2746,-5513l116273,105671r2747,-5513l126344,87293r3662,-5513l134584,75348r1831,-3676l139161,68916r3663,-5514l151979,54214r4578,-3676l162050,45025r5493,-3676l170290,38593r2746,-1838l175783,33998r5493,-3675l186769,25728r13734,-9189l203249,15620r5493,-3675l210573,11026r2747,-1838l214236,8269r915,l262931,502,279239,,240947,12732,216367,38343,202509,74495r-6123,44356l195211,161723r-101,3675xem54932,446576l31671,409606,14419,369275,3690,326016,83,281292,,280259,3926,233275,15267,188831,33367,147554,57569,110070,87216,77006,121651,48990,160219,26647r-1831,2757l155641,31241r-1831,1838l151063,34917r-2746,3676l145570,41349r-7324,9189l132753,56051r-3663,7351l126344,66159r-5404,10847l120851,77186r-4578,6432l113526,90050r-3662,6432l108033,102914r-2747,6432l101624,122211r-3662,11026l97047,138751r-1755,8803l95216,147940r-916,3675l94300,161723r-916,3675l195110,165398r-101,3676l164797,201052r-28077,37312l111237,281292,88807,330116,69886,385118,54932,446576xe" fillcolor="#00b0c6" stroked="f">
                <v:path arrowok="t"/>
              </v:shape>
              <v:shape id="Graphic 8" o:spid="_x0000_s1033" style="position:absolute;left:44242;top:6577;width:2744;height:1683;visibility:visible;mso-wrap-style:square;v-text-anchor:top" coordsize="274320,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hTEugAAANoAAAAPAAAAZHJzL2Rvd25yZXYueG1sRE/JCsIw&#10;EL0L/kMYwZumehCtRhEXEDy53YdmbIrNpDbR1r83B8Hj4+2LVWtL8abaF44VjIYJCOLM6YJzBdfL&#10;fjAF4QOyxtIxKfiQh9Wy21lgql3DJ3qfQy5iCPsUFZgQqlRKnxmy6IeuIo7c3dUWQ4R1LnWNTQy3&#10;pRwnyURaLDg2GKxoYyh7nF9Wwe6ISXP9mPaJk2I9O21vGT1vSvV77XoOIlAb/uKf+6AVxK3xSrwB&#10;cvkFAAD//wMAUEsBAi0AFAAGAAgAAAAhANvh9svuAAAAhQEAABMAAAAAAAAAAAAAAAAAAAAAAFtD&#10;b250ZW50X1R5cGVzXS54bWxQSwECLQAUAAYACAAAACEAWvQsW78AAAAVAQAACwAAAAAAAAAAAAAA&#10;AAAfAQAAX3JlbHMvLnJlbHNQSwECLQAUAAYACAAAACEA7xoUxLoAAADaAAAADwAAAAAAAAAAAAAA&#10;AAAHAgAAZHJzL2Rvd25yZXYueG1sUEsFBgAAAAADAAMAtwAAAO4CAAAAAA==&#10;" path="m189516,168155r-53559,-5040l85831,148514,40169,125125,,93725r41512,3012l86433,93317,133439,82699,181208,64117,228418,36806,273746,r-1377,49685l266246,93593r-13858,35881l227808,155077r-38292,13078xe" fillcolor="#2cab6d" stroked="f">
                <v:path arrowok="t"/>
              </v:shape>
              <v:shape id="Graphic 9" o:spid="_x0000_s1034" style="position:absolute;left:46971;top:3793;width:1416;height:2787;visibility:visible;mso-wrap-style:square;v-text-anchor:top" coordsize="141605,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NiXwwAAANoAAAAPAAAAZHJzL2Rvd25yZXYueG1sRI9Ba8JA&#10;FITvgv9heUJvurHQYtNsRLSGQA+i5tLbI/uSDc2+Ddmtpv++Wyj0OMzMN0y2nWwvbjT6zrGC9SoB&#10;QVw73XGroLoelxsQPiBr7B2Tgm/ysM3nswxT7e58ptsltCJC2KeowIQwpFL62pBFv3IDcfQaN1oM&#10;UY6t1CPeI9z28jFJnqXFjuOCwYH2hurPy5dVUBan8J401Zs5XI9PWJwjpv1Q6mEx7V5BBJrCf/iv&#10;XWoFL/B7Jd4Amf8AAAD//wMAUEsBAi0AFAAGAAgAAAAhANvh9svuAAAAhQEAABMAAAAAAAAAAAAA&#10;AAAAAAAAAFtDb250ZW50X1R5cGVzXS54bWxQSwECLQAUAAYACAAAACEAWvQsW78AAAAVAQAACwAA&#10;AAAAAAAAAAAAAAAfAQAAX3JlbHMvLnJlbHNQSwECLQAUAAYACAAAACEAUsTYl8MAAADaAAAADwAA&#10;AAAAAAAAAAAAAAAHAgAAZHJzL2Rvd25yZXYueG1sUEsFBgAAAAADAAMAtwAAAPcCAAAAAA==&#10;" path="m915,278421l,198478,7264,142618,26381,94338,53330,54788,84093,25116,140992,,126039,61463r-18921,55030l84687,165398,59204,208484,31128,246056,915,278421xe" fillcolor="#b8dec4" stroked="f">
                <v:path arrowok="t"/>
              </v:shape>
              <v:shape id="Graphic 10" o:spid="_x0000_s1035" style="position:absolute;left:46138;top:3793;width:2787;height:4457;visibility:visible;mso-wrap-style:square;v-text-anchor:top" coordsize="278765,44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ep9xQAAANsAAAAPAAAAZHJzL2Rvd25yZXYueG1sRI9Pa8JA&#10;EMXvBb/DMkJvdVMFK6mr+Aeh4MXYevA2ZKfZ0OxsyK4av71zEHqb4b157zfzZe8bdaUu1oENvI8y&#10;UMRlsDVXBn6+d28zUDEhW2wCk4E7RVguBi9zzG24cUHXY6qUhHDM0YBLqc21jqUjj3EUWmLRfkPn&#10;McnaVdp2eJNw3+hxlk21x5qlwWFLG0fl3/HiDfhpUZxcf9/ONuvzZHzQH7Rd7Y15HfarT1CJ+vRv&#10;fl5/WcEXevlFBtCLBwAAAP//AwBQSwECLQAUAAYACAAAACEA2+H2y+4AAACFAQAAEwAAAAAAAAAA&#10;AAAAAAAAAAAAW0NvbnRlbnRfVHlwZXNdLnhtbFBLAQItABQABgAIAAAAIQBa9CxbvwAAABUBAAAL&#10;AAAAAAAAAAAAAAAAAB8BAABfcmVscy8ucmVsc1BLAQItABQABgAIAAAAIQAW1ep9xQAAANsAAAAP&#10;AAAAAAAAAAAAAAAAAAcCAABkcnMvZG93bnJldi54bWxQSwUGAAAAAAMAAwC3AAAA+QIAAAAA&#10;" path="m,445657l38730,432933,63531,407373,77388,371360r5801,-43320l83292,327276r512,-27217l83918,294042r69,-3676l84108,283934r121,-6432l114442,245524r28076,-37313l168001,165283r22431,-48824l209353,61458,224307,r22731,36970l264018,77300r10629,43260l278240,165283r83,1034l274290,213689r-11640,44800l252931,280259r-71655,l180361,283934r-1831,6432l177614,294042r-1831,3675l173952,306906r-1831,4595l170290,317014r-1831,4594l165712,328040r-2747,5514l160219,339986r-2747,5513l150148,358364r-3662,5513l141908,370309r-1831,3676l137330,376741r-3662,5514l115357,400632r-5493,3676l107118,407064r-2747,1838l101624,411659r-5493,3675l90638,419929r-13733,9189l74158,430036r-5493,3676l66834,434631r-2747,1838l63172,437387r-1831,919l60425,439225r-14591,2556l30899,443820r-15278,1349l,445657xem114442,420848r2746,-1838l122682,413497r2746,-1838l128175,407983r2747,-2756l134584,400632r3662,-5513l143739,389606r3662,-7351l150148,379498r5493,-11027l160219,362039r2746,-6432l166628,349175r1831,-6432l171205,336310r3662,-12864l178530,312419r915,-5513l181276,297717r916,-3675l182192,283934r915,-3675l252931,280259r-8840,19800l219302,337738r-30330,33131l153789,398792r-39347,22056xe" fillcolor="#73c291" stroked="f">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CBBDEE"/>
    <w:multiLevelType w:val="multilevel"/>
    <w:tmpl w:val="A47CAA7A"/>
    <w:lvl w:ilvl="0">
      <w:start w:val="1"/>
      <w:numFmt w:val="decimal"/>
      <w:lvlText w:val="%1."/>
      <w:lvlJc w:val="left"/>
      <w:pPr>
        <w:tabs>
          <w:tab w:val="num" w:pos="0"/>
        </w:tabs>
        <w:ind w:left="480" w:hanging="480"/>
      </w:pPr>
      <w:rPr>
        <w:rFonts w:hint="default"/>
      </w:rPr>
    </w:lvl>
    <w:lvl w:ilvl="1">
      <w:start w:val="17"/>
      <w:numFmt w:val="decimal"/>
      <w:lvlText w:val="%2."/>
      <w:lvlJc w:val="left"/>
      <w:pPr>
        <w:tabs>
          <w:tab w:val="num" w:pos="720"/>
        </w:tabs>
        <w:ind w:left="1200" w:hanging="480"/>
      </w:pPr>
      <w:rPr>
        <w:rFonts w:hint="default"/>
      </w:rPr>
    </w:lvl>
    <w:lvl w:ilvl="2">
      <w:start w:val="17"/>
      <w:numFmt w:val="decimal"/>
      <w:lvlText w:val="%3."/>
      <w:lvlJc w:val="left"/>
      <w:pPr>
        <w:tabs>
          <w:tab w:val="num" w:pos="1440"/>
        </w:tabs>
        <w:ind w:left="1920" w:hanging="480"/>
      </w:pPr>
      <w:rPr>
        <w:rFonts w:hint="default"/>
      </w:rPr>
    </w:lvl>
    <w:lvl w:ilvl="3">
      <w:start w:val="17"/>
      <w:numFmt w:val="decimal"/>
      <w:lvlText w:val="%4."/>
      <w:lvlJc w:val="left"/>
      <w:pPr>
        <w:tabs>
          <w:tab w:val="num" w:pos="2160"/>
        </w:tabs>
        <w:ind w:left="2640" w:hanging="480"/>
      </w:pPr>
      <w:rPr>
        <w:rFonts w:hint="default"/>
      </w:rPr>
    </w:lvl>
    <w:lvl w:ilvl="4">
      <w:start w:val="17"/>
      <w:numFmt w:val="decimal"/>
      <w:lvlText w:val="%5."/>
      <w:lvlJc w:val="left"/>
      <w:pPr>
        <w:tabs>
          <w:tab w:val="num" w:pos="2880"/>
        </w:tabs>
        <w:ind w:left="3360" w:hanging="480"/>
      </w:pPr>
      <w:rPr>
        <w:rFonts w:hint="default"/>
      </w:rPr>
    </w:lvl>
    <w:lvl w:ilvl="5">
      <w:start w:val="17"/>
      <w:numFmt w:val="decimal"/>
      <w:lvlText w:val="%6."/>
      <w:lvlJc w:val="left"/>
      <w:pPr>
        <w:tabs>
          <w:tab w:val="num" w:pos="3600"/>
        </w:tabs>
        <w:ind w:left="4080" w:hanging="480"/>
      </w:pPr>
      <w:rPr>
        <w:rFonts w:hint="default"/>
      </w:rPr>
    </w:lvl>
    <w:lvl w:ilvl="6">
      <w:start w:val="17"/>
      <w:numFmt w:val="decimal"/>
      <w:lvlText w:val="%7."/>
      <w:lvlJc w:val="left"/>
      <w:pPr>
        <w:tabs>
          <w:tab w:val="num" w:pos="4320"/>
        </w:tabs>
        <w:ind w:left="4800" w:hanging="480"/>
      </w:pPr>
      <w:rPr>
        <w:rFonts w:hint="default"/>
      </w:rPr>
    </w:lvl>
    <w:lvl w:ilvl="7">
      <w:start w:val="17"/>
      <w:numFmt w:val="decimal"/>
      <w:lvlText w:val="%8."/>
      <w:lvlJc w:val="left"/>
      <w:pPr>
        <w:tabs>
          <w:tab w:val="num" w:pos="5040"/>
        </w:tabs>
        <w:ind w:left="5520" w:hanging="480"/>
      </w:pPr>
      <w:rPr>
        <w:rFonts w:hint="default"/>
      </w:rPr>
    </w:lvl>
    <w:lvl w:ilvl="8">
      <w:start w:val="17"/>
      <w:numFmt w:val="decimal"/>
      <w:lvlText w:val="%9."/>
      <w:lvlJc w:val="left"/>
      <w:pPr>
        <w:tabs>
          <w:tab w:val="num" w:pos="5760"/>
        </w:tabs>
        <w:ind w:left="6240" w:hanging="480"/>
      </w:pPr>
      <w:rPr>
        <w:rFonts w:hint="default"/>
      </w:rPr>
    </w:lvl>
  </w:abstractNum>
  <w:abstractNum w:abstractNumId="1" w15:restartNumberingAfterBreak="0">
    <w:nsid w:val="EA454B4C"/>
    <w:multiLevelType w:val="multilevel"/>
    <w:tmpl w:val="53EC108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2" w15:restartNumberingAfterBreak="0">
    <w:nsid w:val="034803BD"/>
    <w:multiLevelType w:val="multilevel"/>
    <w:tmpl w:val="DFC4E87A"/>
    <w:lvl w:ilvl="0">
      <w:start w:val="1"/>
      <w:numFmt w:val="bullet"/>
      <w:lvlText w:val=""/>
      <w:lvlJc w:val="left"/>
      <w:pPr>
        <w:tabs>
          <w:tab w:val="num" w:pos="0"/>
        </w:tabs>
        <w:ind w:left="480" w:hanging="480"/>
      </w:pPr>
      <w:rPr>
        <w:rFonts w:ascii="Symbol" w:hAnsi="Symbol" w:hint="default"/>
      </w:r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3" w15:restartNumberingAfterBreak="0">
    <w:nsid w:val="0613425D"/>
    <w:multiLevelType w:val="multilevel"/>
    <w:tmpl w:val="7648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1199A"/>
    <w:multiLevelType w:val="multilevel"/>
    <w:tmpl w:val="C198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6444EE"/>
    <w:multiLevelType w:val="multilevel"/>
    <w:tmpl w:val="35486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E67446"/>
    <w:multiLevelType w:val="multilevel"/>
    <w:tmpl w:val="C7EC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405C1"/>
    <w:multiLevelType w:val="multilevel"/>
    <w:tmpl w:val="CBBA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5C7DD1"/>
    <w:multiLevelType w:val="hybridMultilevel"/>
    <w:tmpl w:val="1ABCF56C"/>
    <w:lvl w:ilvl="0" w:tplc="FA3ED0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416BBA"/>
    <w:multiLevelType w:val="multilevel"/>
    <w:tmpl w:val="0166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6549D"/>
    <w:multiLevelType w:val="multilevel"/>
    <w:tmpl w:val="AE0A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915312"/>
    <w:multiLevelType w:val="multilevel"/>
    <w:tmpl w:val="1D36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953BD"/>
    <w:multiLevelType w:val="multilevel"/>
    <w:tmpl w:val="7776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B07E02"/>
    <w:multiLevelType w:val="multilevel"/>
    <w:tmpl w:val="B2ACF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7216D1"/>
    <w:multiLevelType w:val="multilevel"/>
    <w:tmpl w:val="1606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22069B"/>
    <w:multiLevelType w:val="hybridMultilevel"/>
    <w:tmpl w:val="3E9661A8"/>
    <w:lvl w:ilvl="0" w:tplc="3A60BEA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384BE6"/>
    <w:multiLevelType w:val="multilevel"/>
    <w:tmpl w:val="E7FA24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47615F"/>
    <w:multiLevelType w:val="multilevel"/>
    <w:tmpl w:val="82DA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9C126A"/>
    <w:multiLevelType w:val="multilevel"/>
    <w:tmpl w:val="45C4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941649"/>
    <w:multiLevelType w:val="multilevel"/>
    <w:tmpl w:val="28DA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E93D10"/>
    <w:multiLevelType w:val="multilevel"/>
    <w:tmpl w:val="8644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EF0579"/>
    <w:multiLevelType w:val="multilevel"/>
    <w:tmpl w:val="6246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596F2B"/>
    <w:multiLevelType w:val="multilevel"/>
    <w:tmpl w:val="48705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DB7049"/>
    <w:multiLevelType w:val="multilevel"/>
    <w:tmpl w:val="C79431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4EB5C32"/>
    <w:multiLevelType w:val="multilevel"/>
    <w:tmpl w:val="7BE8E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89298B"/>
    <w:multiLevelType w:val="multilevel"/>
    <w:tmpl w:val="D1BA5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19572C"/>
    <w:multiLevelType w:val="hybridMultilevel"/>
    <w:tmpl w:val="E9A2B1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7261BAD"/>
    <w:multiLevelType w:val="multilevel"/>
    <w:tmpl w:val="72EC21D2"/>
    <w:lvl w:ilvl="0">
      <w:start w:val="1"/>
      <w:numFmt w:val="decimal"/>
      <w:lvlText w:val="%1."/>
      <w:lvlJc w:val="left"/>
      <w:pPr>
        <w:tabs>
          <w:tab w:val="num" w:pos="0"/>
        </w:tabs>
        <w:ind w:left="480" w:hanging="480"/>
      </w:pPr>
      <w:rPr>
        <w:rFonts w:hint="default"/>
      </w:r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lvl w:ilvl="7">
      <w:start w:val="11"/>
      <w:numFmt w:val="decimal"/>
      <w:lvlText w:val="%8."/>
      <w:lvlJc w:val="left"/>
      <w:pPr>
        <w:tabs>
          <w:tab w:val="num" w:pos="5040"/>
        </w:tabs>
        <w:ind w:left="5520" w:hanging="480"/>
      </w:pPr>
    </w:lvl>
    <w:lvl w:ilvl="8">
      <w:start w:val="11"/>
      <w:numFmt w:val="decimal"/>
      <w:lvlText w:val="%9."/>
      <w:lvlJc w:val="left"/>
      <w:pPr>
        <w:tabs>
          <w:tab w:val="num" w:pos="5760"/>
        </w:tabs>
        <w:ind w:left="6240" w:hanging="480"/>
      </w:pPr>
    </w:lvl>
  </w:abstractNum>
  <w:abstractNum w:abstractNumId="28" w15:restartNumberingAfterBreak="0">
    <w:nsid w:val="49161664"/>
    <w:multiLevelType w:val="hybridMultilevel"/>
    <w:tmpl w:val="796C86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E1D70FE"/>
    <w:multiLevelType w:val="multilevel"/>
    <w:tmpl w:val="089A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F53EF3"/>
    <w:multiLevelType w:val="hybridMultilevel"/>
    <w:tmpl w:val="57DC08B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54E761BD"/>
    <w:multiLevelType w:val="multilevel"/>
    <w:tmpl w:val="C652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0C21E1"/>
    <w:multiLevelType w:val="multilevel"/>
    <w:tmpl w:val="CA1C1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CB53C8"/>
    <w:multiLevelType w:val="hybridMultilevel"/>
    <w:tmpl w:val="3E9661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B95D72"/>
    <w:multiLevelType w:val="multilevel"/>
    <w:tmpl w:val="6768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4F0CA0"/>
    <w:multiLevelType w:val="multilevel"/>
    <w:tmpl w:val="A47CAA7A"/>
    <w:lvl w:ilvl="0">
      <w:start w:val="1"/>
      <w:numFmt w:val="decimal"/>
      <w:lvlText w:val="%1."/>
      <w:lvlJc w:val="left"/>
      <w:pPr>
        <w:tabs>
          <w:tab w:val="num" w:pos="0"/>
        </w:tabs>
        <w:ind w:left="480" w:hanging="480"/>
      </w:pPr>
      <w:rPr>
        <w:rFonts w:hint="default"/>
      </w:rPr>
    </w:lvl>
    <w:lvl w:ilvl="1">
      <w:start w:val="17"/>
      <w:numFmt w:val="decimal"/>
      <w:lvlText w:val="%2."/>
      <w:lvlJc w:val="left"/>
      <w:pPr>
        <w:tabs>
          <w:tab w:val="num" w:pos="720"/>
        </w:tabs>
        <w:ind w:left="1200" w:hanging="480"/>
      </w:pPr>
      <w:rPr>
        <w:rFonts w:hint="default"/>
      </w:rPr>
    </w:lvl>
    <w:lvl w:ilvl="2">
      <w:start w:val="17"/>
      <w:numFmt w:val="decimal"/>
      <w:lvlText w:val="%3."/>
      <w:lvlJc w:val="left"/>
      <w:pPr>
        <w:tabs>
          <w:tab w:val="num" w:pos="1440"/>
        </w:tabs>
        <w:ind w:left="1920" w:hanging="480"/>
      </w:pPr>
      <w:rPr>
        <w:rFonts w:hint="default"/>
      </w:rPr>
    </w:lvl>
    <w:lvl w:ilvl="3">
      <w:start w:val="17"/>
      <w:numFmt w:val="decimal"/>
      <w:lvlText w:val="%4."/>
      <w:lvlJc w:val="left"/>
      <w:pPr>
        <w:tabs>
          <w:tab w:val="num" w:pos="2160"/>
        </w:tabs>
        <w:ind w:left="2640" w:hanging="480"/>
      </w:pPr>
      <w:rPr>
        <w:rFonts w:hint="default"/>
      </w:rPr>
    </w:lvl>
    <w:lvl w:ilvl="4">
      <w:start w:val="17"/>
      <w:numFmt w:val="decimal"/>
      <w:lvlText w:val="%5."/>
      <w:lvlJc w:val="left"/>
      <w:pPr>
        <w:tabs>
          <w:tab w:val="num" w:pos="2880"/>
        </w:tabs>
        <w:ind w:left="3360" w:hanging="480"/>
      </w:pPr>
      <w:rPr>
        <w:rFonts w:hint="default"/>
      </w:rPr>
    </w:lvl>
    <w:lvl w:ilvl="5">
      <w:start w:val="17"/>
      <w:numFmt w:val="decimal"/>
      <w:lvlText w:val="%6."/>
      <w:lvlJc w:val="left"/>
      <w:pPr>
        <w:tabs>
          <w:tab w:val="num" w:pos="3600"/>
        </w:tabs>
        <w:ind w:left="4080" w:hanging="480"/>
      </w:pPr>
      <w:rPr>
        <w:rFonts w:hint="default"/>
      </w:rPr>
    </w:lvl>
    <w:lvl w:ilvl="6">
      <w:start w:val="17"/>
      <w:numFmt w:val="decimal"/>
      <w:lvlText w:val="%7."/>
      <w:lvlJc w:val="left"/>
      <w:pPr>
        <w:tabs>
          <w:tab w:val="num" w:pos="4320"/>
        </w:tabs>
        <w:ind w:left="4800" w:hanging="480"/>
      </w:pPr>
      <w:rPr>
        <w:rFonts w:hint="default"/>
      </w:rPr>
    </w:lvl>
    <w:lvl w:ilvl="7">
      <w:start w:val="17"/>
      <w:numFmt w:val="decimal"/>
      <w:lvlText w:val="%8."/>
      <w:lvlJc w:val="left"/>
      <w:pPr>
        <w:tabs>
          <w:tab w:val="num" w:pos="5040"/>
        </w:tabs>
        <w:ind w:left="5520" w:hanging="480"/>
      </w:pPr>
      <w:rPr>
        <w:rFonts w:hint="default"/>
      </w:rPr>
    </w:lvl>
    <w:lvl w:ilvl="8">
      <w:start w:val="17"/>
      <w:numFmt w:val="decimal"/>
      <w:lvlText w:val="%9."/>
      <w:lvlJc w:val="left"/>
      <w:pPr>
        <w:tabs>
          <w:tab w:val="num" w:pos="5760"/>
        </w:tabs>
        <w:ind w:left="6240" w:hanging="480"/>
      </w:pPr>
      <w:rPr>
        <w:rFonts w:hint="default"/>
      </w:rPr>
    </w:lvl>
  </w:abstractNum>
  <w:abstractNum w:abstractNumId="36" w15:restartNumberingAfterBreak="0">
    <w:nsid w:val="67AE57D1"/>
    <w:multiLevelType w:val="multilevel"/>
    <w:tmpl w:val="52142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8C3CA2"/>
    <w:multiLevelType w:val="multilevel"/>
    <w:tmpl w:val="93E2CB5E"/>
    <w:lvl w:ilvl="0">
      <w:start w:val="1"/>
      <w:numFmt w:val="decimal"/>
      <w:lvlText w:val="%1."/>
      <w:lvlJc w:val="left"/>
      <w:pPr>
        <w:tabs>
          <w:tab w:val="num" w:pos="0"/>
        </w:tabs>
        <w:ind w:left="480" w:hanging="480"/>
      </w:pPr>
      <w:rPr>
        <w:rFonts w:hint="default"/>
      </w:rPr>
    </w:lvl>
    <w:lvl w:ilvl="1">
      <w:start w:val="17"/>
      <w:numFmt w:val="decimal"/>
      <w:lvlText w:val="%2."/>
      <w:lvlJc w:val="left"/>
      <w:pPr>
        <w:tabs>
          <w:tab w:val="num" w:pos="720"/>
        </w:tabs>
        <w:ind w:left="1200" w:hanging="480"/>
      </w:pPr>
      <w:rPr>
        <w:rFonts w:hint="default"/>
      </w:rPr>
    </w:lvl>
    <w:lvl w:ilvl="2">
      <w:start w:val="17"/>
      <w:numFmt w:val="decimal"/>
      <w:lvlText w:val="%3."/>
      <w:lvlJc w:val="left"/>
      <w:pPr>
        <w:tabs>
          <w:tab w:val="num" w:pos="1440"/>
        </w:tabs>
        <w:ind w:left="1920" w:hanging="480"/>
      </w:pPr>
      <w:rPr>
        <w:rFonts w:hint="default"/>
      </w:rPr>
    </w:lvl>
    <w:lvl w:ilvl="3">
      <w:start w:val="17"/>
      <w:numFmt w:val="decimal"/>
      <w:lvlText w:val="%4."/>
      <w:lvlJc w:val="left"/>
      <w:pPr>
        <w:tabs>
          <w:tab w:val="num" w:pos="2160"/>
        </w:tabs>
        <w:ind w:left="2640" w:hanging="480"/>
      </w:pPr>
      <w:rPr>
        <w:rFonts w:hint="default"/>
      </w:rPr>
    </w:lvl>
    <w:lvl w:ilvl="4">
      <w:start w:val="17"/>
      <w:numFmt w:val="decimal"/>
      <w:lvlText w:val="%5."/>
      <w:lvlJc w:val="left"/>
      <w:pPr>
        <w:tabs>
          <w:tab w:val="num" w:pos="2880"/>
        </w:tabs>
        <w:ind w:left="3360" w:hanging="480"/>
      </w:pPr>
      <w:rPr>
        <w:rFonts w:hint="default"/>
      </w:rPr>
    </w:lvl>
    <w:lvl w:ilvl="5">
      <w:start w:val="17"/>
      <w:numFmt w:val="decimal"/>
      <w:lvlText w:val="%6."/>
      <w:lvlJc w:val="left"/>
      <w:pPr>
        <w:tabs>
          <w:tab w:val="num" w:pos="3600"/>
        </w:tabs>
        <w:ind w:left="4080" w:hanging="480"/>
      </w:pPr>
      <w:rPr>
        <w:rFonts w:hint="default"/>
      </w:rPr>
    </w:lvl>
    <w:lvl w:ilvl="6">
      <w:start w:val="17"/>
      <w:numFmt w:val="decimal"/>
      <w:lvlText w:val="%7."/>
      <w:lvlJc w:val="left"/>
      <w:pPr>
        <w:tabs>
          <w:tab w:val="num" w:pos="4320"/>
        </w:tabs>
        <w:ind w:left="4800" w:hanging="480"/>
      </w:pPr>
      <w:rPr>
        <w:rFonts w:hint="default"/>
      </w:rPr>
    </w:lvl>
    <w:lvl w:ilvl="7">
      <w:start w:val="17"/>
      <w:numFmt w:val="decimal"/>
      <w:lvlText w:val="%8."/>
      <w:lvlJc w:val="left"/>
      <w:pPr>
        <w:tabs>
          <w:tab w:val="num" w:pos="5040"/>
        </w:tabs>
        <w:ind w:left="5520" w:hanging="480"/>
      </w:pPr>
      <w:rPr>
        <w:rFonts w:hint="default"/>
      </w:rPr>
    </w:lvl>
    <w:lvl w:ilvl="8">
      <w:start w:val="17"/>
      <w:numFmt w:val="decimal"/>
      <w:lvlText w:val="%9."/>
      <w:lvlJc w:val="left"/>
      <w:pPr>
        <w:tabs>
          <w:tab w:val="num" w:pos="5760"/>
        </w:tabs>
        <w:ind w:left="6240" w:hanging="480"/>
      </w:pPr>
      <w:rPr>
        <w:rFonts w:hint="default"/>
      </w:rPr>
    </w:lvl>
  </w:abstractNum>
  <w:abstractNum w:abstractNumId="38" w15:restartNumberingAfterBreak="0">
    <w:nsid w:val="71315DCA"/>
    <w:multiLevelType w:val="multilevel"/>
    <w:tmpl w:val="E65C14E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39" w15:restartNumberingAfterBreak="0">
    <w:nsid w:val="715100FC"/>
    <w:multiLevelType w:val="multilevel"/>
    <w:tmpl w:val="071AB498"/>
    <w:lvl w:ilvl="0">
      <w:start w:val="1"/>
      <w:numFmt w:val="decimal"/>
      <w:lvlText w:val="%1."/>
      <w:lvlJc w:val="left"/>
      <w:pPr>
        <w:tabs>
          <w:tab w:val="num" w:pos="0"/>
        </w:tabs>
        <w:ind w:left="480" w:hanging="480"/>
      </w:pPr>
      <w:rPr>
        <w:rFonts w:hint="default"/>
      </w:r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lvl w:ilvl="7">
      <w:start w:val="11"/>
      <w:numFmt w:val="decimal"/>
      <w:lvlText w:val="%8."/>
      <w:lvlJc w:val="left"/>
      <w:pPr>
        <w:tabs>
          <w:tab w:val="num" w:pos="5040"/>
        </w:tabs>
        <w:ind w:left="5520" w:hanging="480"/>
      </w:pPr>
    </w:lvl>
    <w:lvl w:ilvl="8">
      <w:start w:val="11"/>
      <w:numFmt w:val="decimal"/>
      <w:lvlText w:val="%9."/>
      <w:lvlJc w:val="left"/>
      <w:pPr>
        <w:tabs>
          <w:tab w:val="num" w:pos="5760"/>
        </w:tabs>
        <w:ind w:left="6240" w:hanging="480"/>
      </w:pPr>
    </w:lvl>
  </w:abstractNum>
  <w:abstractNum w:abstractNumId="40" w15:restartNumberingAfterBreak="0">
    <w:nsid w:val="722017E3"/>
    <w:multiLevelType w:val="multilevel"/>
    <w:tmpl w:val="03DC4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D676E2"/>
    <w:multiLevelType w:val="hybridMultilevel"/>
    <w:tmpl w:val="0A582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9DF2567"/>
    <w:multiLevelType w:val="multilevel"/>
    <w:tmpl w:val="4956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3219F1"/>
    <w:multiLevelType w:val="multilevel"/>
    <w:tmpl w:val="CF1A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3343632">
    <w:abstractNumId w:val="5"/>
  </w:num>
  <w:num w:numId="2" w16cid:durableId="1276254536">
    <w:abstractNumId w:val="25"/>
  </w:num>
  <w:num w:numId="3" w16cid:durableId="74937589">
    <w:abstractNumId w:val="9"/>
  </w:num>
  <w:num w:numId="4" w16cid:durableId="1104379492">
    <w:abstractNumId w:val="23"/>
  </w:num>
  <w:num w:numId="5" w16cid:durableId="1613631462">
    <w:abstractNumId w:val="6"/>
  </w:num>
  <w:num w:numId="6" w16cid:durableId="1913395114">
    <w:abstractNumId w:val="18"/>
  </w:num>
  <w:num w:numId="7" w16cid:durableId="1699967477">
    <w:abstractNumId w:val="11"/>
  </w:num>
  <w:num w:numId="8" w16cid:durableId="1233081810">
    <w:abstractNumId w:val="7"/>
  </w:num>
  <w:num w:numId="9" w16cid:durableId="58672404">
    <w:abstractNumId w:val="17"/>
  </w:num>
  <w:num w:numId="10" w16cid:durableId="1071847061">
    <w:abstractNumId w:val="32"/>
  </w:num>
  <w:num w:numId="11" w16cid:durableId="1993950968">
    <w:abstractNumId w:val="42"/>
  </w:num>
  <w:num w:numId="12" w16cid:durableId="1818258885">
    <w:abstractNumId w:val="29"/>
  </w:num>
  <w:num w:numId="13" w16cid:durableId="1116679145">
    <w:abstractNumId w:val="36"/>
  </w:num>
  <w:num w:numId="14" w16cid:durableId="850990511">
    <w:abstractNumId w:val="12"/>
  </w:num>
  <w:num w:numId="15" w16cid:durableId="1306668277">
    <w:abstractNumId w:val="13"/>
  </w:num>
  <w:num w:numId="16" w16cid:durableId="1081877492">
    <w:abstractNumId w:val="40"/>
  </w:num>
  <w:num w:numId="17" w16cid:durableId="508255407">
    <w:abstractNumId w:val="4"/>
  </w:num>
  <w:num w:numId="18" w16cid:durableId="2009946223">
    <w:abstractNumId w:val="41"/>
  </w:num>
  <w:num w:numId="19" w16cid:durableId="1825007038">
    <w:abstractNumId w:val="43"/>
  </w:num>
  <w:num w:numId="20" w16cid:durableId="814907265">
    <w:abstractNumId w:val="30"/>
  </w:num>
  <w:num w:numId="21" w16cid:durableId="1176920341">
    <w:abstractNumId w:val="14"/>
  </w:num>
  <w:num w:numId="22" w16cid:durableId="372119684">
    <w:abstractNumId w:val="21"/>
  </w:num>
  <w:num w:numId="23" w16cid:durableId="466894004">
    <w:abstractNumId w:val="20"/>
  </w:num>
  <w:num w:numId="24" w16cid:durableId="1718893061">
    <w:abstractNumId w:val="3"/>
  </w:num>
  <w:num w:numId="25" w16cid:durableId="2102019840">
    <w:abstractNumId w:val="16"/>
  </w:num>
  <w:num w:numId="26" w16cid:durableId="891577579">
    <w:abstractNumId w:val="10"/>
  </w:num>
  <w:num w:numId="27" w16cid:durableId="1077702224">
    <w:abstractNumId w:val="34"/>
  </w:num>
  <w:num w:numId="28" w16cid:durableId="840967000">
    <w:abstractNumId w:val="31"/>
  </w:num>
  <w:num w:numId="29" w16cid:durableId="1355303351">
    <w:abstractNumId w:val="19"/>
  </w:num>
  <w:num w:numId="30" w16cid:durableId="1754005865">
    <w:abstractNumId w:val="22"/>
  </w:num>
  <w:num w:numId="31" w16cid:durableId="1925533521">
    <w:abstractNumId w:val="24"/>
  </w:num>
  <w:num w:numId="32" w16cid:durableId="1527135394">
    <w:abstractNumId w:val="1"/>
  </w:num>
  <w:num w:numId="33" w16cid:durableId="20132164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2791722">
    <w:abstractNumId w:val="27"/>
  </w:num>
  <w:num w:numId="35" w16cid:durableId="433748630">
    <w:abstractNumId w:val="0"/>
  </w:num>
  <w:num w:numId="36" w16cid:durableId="1502506332">
    <w:abstractNumId w:val="26"/>
  </w:num>
  <w:num w:numId="37" w16cid:durableId="444275359">
    <w:abstractNumId w:val="8"/>
  </w:num>
  <w:num w:numId="38" w16cid:durableId="395008546">
    <w:abstractNumId w:val="15"/>
  </w:num>
  <w:num w:numId="39" w16cid:durableId="1758479955">
    <w:abstractNumId w:val="33"/>
  </w:num>
  <w:num w:numId="40" w16cid:durableId="1160196014">
    <w:abstractNumId w:val="35"/>
  </w:num>
  <w:num w:numId="41" w16cid:durableId="1595481262">
    <w:abstractNumId w:val="39"/>
  </w:num>
  <w:num w:numId="42" w16cid:durableId="1469274910">
    <w:abstractNumId w:val="37"/>
  </w:num>
  <w:num w:numId="43" w16cid:durableId="384451406">
    <w:abstractNumId w:val="28"/>
  </w:num>
  <w:num w:numId="44" w16cid:durableId="721056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4E"/>
    <w:rsid w:val="00020C49"/>
    <w:rsid w:val="000337F7"/>
    <w:rsid w:val="00070365"/>
    <w:rsid w:val="000A6FAA"/>
    <w:rsid w:val="0010502D"/>
    <w:rsid w:val="00116CF9"/>
    <w:rsid w:val="00193441"/>
    <w:rsid w:val="00245098"/>
    <w:rsid w:val="00261D6C"/>
    <w:rsid w:val="002719CD"/>
    <w:rsid w:val="00277041"/>
    <w:rsid w:val="002E7645"/>
    <w:rsid w:val="002F0885"/>
    <w:rsid w:val="003164C2"/>
    <w:rsid w:val="00375DBF"/>
    <w:rsid w:val="003A0FC6"/>
    <w:rsid w:val="003D7C8D"/>
    <w:rsid w:val="003D7D91"/>
    <w:rsid w:val="004205C3"/>
    <w:rsid w:val="004435E7"/>
    <w:rsid w:val="0044613C"/>
    <w:rsid w:val="00446600"/>
    <w:rsid w:val="00465ED4"/>
    <w:rsid w:val="00470EF3"/>
    <w:rsid w:val="004C1C03"/>
    <w:rsid w:val="004F35B2"/>
    <w:rsid w:val="0059773F"/>
    <w:rsid w:val="005A2342"/>
    <w:rsid w:val="005B0CF4"/>
    <w:rsid w:val="005D2B96"/>
    <w:rsid w:val="005D2D66"/>
    <w:rsid w:val="005F2176"/>
    <w:rsid w:val="00600CC0"/>
    <w:rsid w:val="00615861"/>
    <w:rsid w:val="006427A2"/>
    <w:rsid w:val="006434ED"/>
    <w:rsid w:val="0065011D"/>
    <w:rsid w:val="006905FE"/>
    <w:rsid w:val="0069161D"/>
    <w:rsid w:val="006E7820"/>
    <w:rsid w:val="007367DE"/>
    <w:rsid w:val="0075563D"/>
    <w:rsid w:val="007A73CF"/>
    <w:rsid w:val="007B77F1"/>
    <w:rsid w:val="007B7E24"/>
    <w:rsid w:val="00820896"/>
    <w:rsid w:val="0086255B"/>
    <w:rsid w:val="00863BD1"/>
    <w:rsid w:val="008768FE"/>
    <w:rsid w:val="00884EE0"/>
    <w:rsid w:val="008C374E"/>
    <w:rsid w:val="00945BE4"/>
    <w:rsid w:val="009A5914"/>
    <w:rsid w:val="00A42E35"/>
    <w:rsid w:val="00A4310E"/>
    <w:rsid w:val="00A52BD8"/>
    <w:rsid w:val="00A60FE8"/>
    <w:rsid w:val="00A65489"/>
    <w:rsid w:val="00A65C84"/>
    <w:rsid w:val="00A738F7"/>
    <w:rsid w:val="00A87B29"/>
    <w:rsid w:val="00A960D1"/>
    <w:rsid w:val="00AA6A55"/>
    <w:rsid w:val="00AC2B3D"/>
    <w:rsid w:val="00AF5E40"/>
    <w:rsid w:val="00B0331C"/>
    <w:rsid w:val="00B25012"/>
    <w:rsid w:val="00B527FE"/>
    <w:rsid w:val="00B5656A"/>
    <w:rsid w:val="00B9179F"/>
    <w:rsid w:val="00B930DD"/>
    <w:rsid w:val="00B93D74"/>
    <w:rsid w:val="00BB57F3"/>
    <w:rsid w:val="00BF6B8C"/>
    <w:rsid w:val="00C13C9C"/>
    <w:rsid w:val="00C318EA"/>
    <w:rsid w:val="00C57DCF"/>
    <w:rsid w:val="00C64D1B"/>
    <w:rsid w:val="00C778EB"/>
    <w:rsid w:val="00D054C1"/>
    <w:rsid w:val="00D06F94"/>
    <w:rsid w:val="00D66E5D"/>
    <w:rsid w:val="00D777E0"/>
    <w:rsid w:val="00D96D13"/>
    <w:rsid w:val="00DD10C3"/>
    <w:rsid w:val="00DD7278"/>
    <w:rsid w:val="00DF423F"/>
    <w:rsid w:val="00E40CA5"/>
    <w:rsid w:val="00E41197"/>
    <w:rsid w:val="00E6016E"/>
    <w:rsid w:val="00E750D7"/>
    <w:rsid w:val="00EE038B"/>
    <w:rsid w:val="00F60E01"/>
    <w:rsid w:val="00F71E78"/>
    <w:rsid w:val="00FB0F40"/>
    <w:rsid w:val="00FB1922"/>
    <w:rsid w:val="00FD0D79"/>
    <w:rsid w:val="00FE7053"/>
    <w:rsid w:val="00FF78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6CEEE"/>
  <w15:docId w15:val="{E2F816A0-1699-4928-80EC-4EFB62A4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C03"/>
    <w:rPr>
      <w:lang w:val="en-AU"/>
    </w:rPr>
  </w:style>
  <w:style w:type="paragraph" w:styleId="Heading1">
    <w:name w:val="heading 1"/>
    <w:basedOn w:val="Normal"/>
    <w:next w:val="Normal"/>
    <w:link w:val="Heading1Char"/>
    <w:uiPriority w:val="9"/>
    <w:qFormat/>
    <w:rsid w:val="004C1C03"/>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4C1C03"/>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4C1C03"/>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C1C03"/>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4C1C03"/>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4C1C03"/>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4C1C03"/>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4C1C03"/>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4C1C03"/>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1C03"/>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rPr>
      <w:lang w:val="en-US"/>
    </w:rPr>
  </w:style>
  <w:style w:type="paragraph" w:styleId="Header">
    <w:name w:val="header"/>
    <w:basedOn w:val="Normal"/>
    <w:link w:val="HeaderChar"/>
    <w:uiPriority w:val="99"/>
    <w:unhideWhenUsed/>
    <w:rsid w:val="004C1C03"/>
    <w:pPr>
      <w:tabs>
        <w:tab w:val="center" w:pos="4513"/>
        <w:tab w:val="right" w:pos="9026"/>
      </w:tabs>
    </w:pPr>
  </w:style>
  <w:style w:type="character" w:customStyle="1" w:styleId="HeaderChar">
    <w:name w:val="Header Char"/>
    <w:basedOn w:val="DefaultParagraphFont"/>
    <w:link w:val="Header"/>
    <w:uiPriority w:val="99"/>
    <w:rsid w:val="004C1C03"/>
  </w:style>
  <w:style w:type="paragraph" w:styleId="Footer">
    <w:name w:val="footer"/>
    <w:basedOn w:val="Normal"/>
    <w:link w:val="FooterChar"/>
    <w:uiPriority w:val="99"/>
    <w:unhideWhenUsed/>
    <w:rsid w:val="004C1C03"/>
    <w:pPr>
      <w:tabs>
        <w:tab w:val="center" w:pos="4513"/>
        <w:tab w:val="right" w:pos="9026"/>
      </w:tabs>
    </w:pPr>
  </w:style>
  <w:style w:type="character" w:customStyle="1" w:styleId="FooterChar">
    <w:name w:val="Footer Char"/>
    <w:basedOn w:val="DefaultParagraphFont"/>
    <w:link w:val="Footer"/>
    <w:uiPriority w:val="99"/>
    <w:rsid w:val="004C1C03"/>
  </w:style>
  <w:style w:type="character" w:customStyle="1" w:styleId="Heading1Char">
    <w:name w:val="Heading 1 Char"/>
    <w:basedOn w:val="DefaultParagraphFont"/>
    <w:link w:val="Heading1"/>
    <w:uiPriority w:val="9"/>
    <w:rsid w:val="004C1C03"/>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4C1C0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4C1C03"/>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C1C03"/>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4C1C03"/>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4C1C03"/>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4C1C03"/>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4C1C03"/>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4C1C03"/>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4C1C03"/>
    <w:pPr>
      <w:spacing w:line="240" w:lineRule="auto"/>
    </w:pPr>
    <w:rPr>
      <w:b/>
      <w:bCs/>
      <w:smallCaps/>
      <w:color w:val="1F497D" w:themeColor="text2"/>
    </w:rPr>
  </w:style>
  <w:style w:type="character" w:customStyle="1" w:styleId="TitleChar">
    <w:name w:val="Title Char"/>
    <w:basedOn w:val="DefaultParagraphFont"/>
    <w:link w:val="Title"/>
    <w:uiPriority w:val="10"/>
    <w:rsid w:val="004C1C03"/>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4C1C03"/>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4C1C03"/>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4C1C03"/>
    <w:rPr>
      <w:b/>
      <w:bCs/>
    </w:rPr>
  </w:style>
  <w:style w:type="character" w:styleId="Emphasis">
    <w:name w:val="Emphasis"/>
    <w:basedOn w:val="DefaultParagraphFont"/>
    <w:uiPriority w:val="20"/>
    <w:qFormat/>
    <w:rsid w:val="004C1C03"/>
    <w:rPr>
      <w:i/>
      <w:iCs/>
    </w:rPr>
  </w:style>
  <w:style w:type="paragraph" w:styleId="NoSpacing">
    <w:name w:val="No Spacing"/>
    <w:uiPriority w:val="1"/>
    <w:qFormat/>
    <w:rsid w:val="004C1C03"/>
    <w:pPr>
      <w:spacing w:after="0" w:line="240" w:lineRule="auto"/>
    </w:pPr>
  </w:style>
  <w:style w:type="paragraph" w:styleId="Quote">
    <w:name w:val="Quote"/>
    <w:basedOn w:val="Normal"/>
    <w:next w:val="Normal"/>
    <w:link w:val="QuoteChar"/>
    <w:uiPriority w:val="29"/>
    <w:qFormat/>
    <w:rsid w:val="004C1C03"/>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4C1C03"/>
    <w:rPr>
      <w:color w:val="1F497D" w:themeColor="text2"/>
      <w:sz w:val="24"/>
      <w:szCs w:val="24"/>
    </w:rPr>
  </w:style>
  <w:style w:type="paragraph" w:styleId="IntenseQuote">
    <w:name w:val="Intense Quote"/>
    <w:basedOn w:val="Normal"/>
    <w:next w:val="Normal"/>
    <w:link w:val="IntenseQuoteChar"/>
    <w:uiPriority w:val="30"/>
    <w:qFormat/>
    <w:rsid w:val="004C1C03"/>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4C1C03"/>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4C1C03"/>
    <w:rPr>
      <w:i/>
      <w:iCs/>
      <w:color w:val="595959" w:themeColor="text1" w:themeTint="A6"/>
    </w:rPr>
  </w:style>
  <w:style w:type="character" w:styleId="IntenseEmphasis">
    <w:name w:val="Intense Emphasis"/>
    <w:basedOn w:val="DefaultParagraphFont"/>
    <w:uiPriority w:val="21"/>
    <w:qFormat/>
    <w:rsid w:val="004C1C03"/>
    <w:rPr>
      <w:b/>
      <w:bCs/>
      <w:i/>
      <w:iCs/>
    </w:rPr>
  </w:style>
  <w:style w:type="character" w:styleId="SubtleReference">
    <w:name w:val="Subtle Reference"/>
    <w:basedOn w:val="DefaultParagraphFont"/>
    <w:uiPriority w:val="31"/>
    <w:qFormat/>
    <w:rsid w:val="004C1C0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C1C03"/>
    <w:rPr>
      <w:b/>
      <w:bCs/>
      <w:smallCaps/>
      <w:color w:val="1F497D" w:themeColor="text2"/>
      <w:u w:val="single"/>
    </w:rPr>
  </w:style>
  <w:style w:type="character" w:styleId="BookTitle">
    <w:name w:val="Book Title"/>
    <w:basedOn w:val="DefaultParagraphFont"/>
    <w:uiPriority w:val="33"/>
    <w:qFormat/>
    <w:rsid w:val="004C1C03"/>
    <w:rPr>
      <w:b/>
      <w:bCs/>
      <w:smallCaps/>
      <w:spacing w:val="10"/>
    </w:rPr>
  </w:style>
  <w:style w:type="paragraph" w:styleId="TOCHeading">
    <w:name w:val="TOC Heading"/>
    <w:basedOn w:val="Heading1"/>
    <w:next w:val="Normal"/>
    <w:uiPriority w:val="39"/>
    <w:unhideWhenUsed/>
    <w:qFormat/>
    <w:rsid w:val="004C1C03"/>
    <w:pPr>
      <w:outlineLvl w:val="9"/>
    </w:pPr>
  </w:style>
  <w:style w:type="character" w:styleId="Hyperlink">
    <w:name w:val="Hyperlink"/>
    <w:basedOn w:val="DefaultParagraphFont"/>
    <w:uiPriority w:val="99"/>
    <w:unhideWhenUsed/>
    <w:rsid w:val="003A0FC6"/>
    <w:rPr>
      <w:color w:val="0000FF" w:themeColor="hyperlink"/>
      <w:u w:val="single"/>
    </w:rPr>
  </w:style>
  <w:style w:type="character" w:styleId="UnresolvedMention">
    <w:name w:val="Unresolved Mention"/>
    <w:basedOn w:val="DefaultParagraphFont"/>
    <w:uiPriority w:val="99"/>
    <w:semiHidden/>
    <w:unhideWhenUsed/>
    <w:rsid w:val="003A0FC6"/>
    <w:rPr>
      <w:color w:val="605E5C"/>
      <w:shd w:val="clear" w:color="auto" w:fill="E1DFDD"/>
    </w:rPr>
  </w:style>
  <w:style w:type="paragraph" w:styleId="TOC1">
    <w:name w:val="toc 1"/>
    <w:basedOn w:val="Normal"/>
    <w:next w:val="Normal"/>
    <w:autoRedefine/>
    <w:uiPriority w:val="39"/>
    <w:unhideWhenUsed/>
    <w:rsid w:val="007B7E24"/>
    <w:pPr>
      <w:spacing w:after="100"/>
    </w:pPr>
  </w:style>
  <w:style w:type="paragraph" w:styleId="TOC3">
    <w:name w:val="toc 3"/>
    <w:basedOn w:val="Normal"/>
    <w:next w:val="Normal"/>
    <w:autoRedefine/>
    <w:uiPriority w:val="39"/>
    <w:unhideWhenUsed/>
    <w:rsid w:val="007B7E24"/>
    <w:pPr>
      <w:spacing w:after="100"/>
      <w:ind w:left="440"/>
    </w:pPr>
  </w:style>
  <w:style w:type="paragraph" w:styleId="TOC2">
    <w:name w:val="toc 2"/>
    <w:basedOn w:val="Normal"/>
    <w:next w:val="Normal"/>
    <w:autoRedefine/>
    <w:uiPriority w:val="39"/>
    <w:unhideWhenUsed/>
    <w:rsid w:val="007B7E2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5670">
      <w:bodyDiv w:val="1"/>
      <w:marLeft w:val="0"/>
      <w:marRight w:val="0"/>
      <w:marTop w:val="0"/>
      <w:marBottom w:val="0"/>
      <w:divBdr>
        <w:top w:val="none" w:sz="0" w:space="0" w:color="auto"/>
        <w:left w:val="none" w:sz="0" w:space="0" w:color="auto"/>
        <w:bottom w:val="none" w:sz="0" w:space="0" w:color="auto"/>
        <w:right w:val="none" w:sz="0" w:space="0" w:color="auto"/>
      </w:divBdr>
    </w:div>
    <w:div w:id="1109008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image" Target="media/image20.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4.png"/><Relationship Id="rId13" Type="http://schemas.openxmlformats.org/officeDocument/2006/relationships/image" Target="media/image19.png"/><Relationship Id="rId3" Type="http://schemas.openxmlformats.org/officeDocument/2006/relationships/image" Target="media/image10.png"/><Relationship Id="rId7" Type="http://schemas.openxmlformats.org/officeDocument/2006/relationships/hyperlink" Target="mailto:admin@customcompounding.com.au" TargetMode="External"/><Relationship Id="rId12" Type="http://schemas.openxmlformats.org/officeDocument/2006/relationships/image" Target="media/image18.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3.png"/><Relationship Id="rId11" Type="http://schemas.openxmlformats.org/officeDocument/2006/relationships/image" Target="media/image17.png"/><Relationship Id="rId5" Type="http://schemas.openxmlformats.org/officeDocument/2006/relationships/image" Target="media/image12.png"/><Relationship Id="rId10" Type="http://schemas.openxmlformats.org/officeDocument/2006/relationships/image" Target="media/image16.png"/><Relationship Id="rId4" Type="http://schemas.openxmlformats.org/officeDocument/2006/relationships/image" Target="media/image11.png"/><Relationship Id="rId9" Type="http://schemas.openxmlformats.org/officeDocument/2006/relationships/image" Target="media/image15.png"/><Relationship Id="rId14" Type="http://schemas.openxmlformats.org/officeDocument/2006/relationships/hyperlink" Target="mailto:admin@customcompounding.com.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6-24T06:11:34.005"/>
    </inkml:context>
    <inkml:brush xml:id="br0">
      <inkml:brushProperty name="width" value="0.035" units="cm"/>
      <inkml:brushProperty name="height" value="0.035" units="cm"/>
    </inkml:brush>
  </inkml:definitions>
  <inkml:trace contextRef="#ctx0" brushRef="#br0">0 973 24575,'0'0'0,"0"0"0,0 0 0,0 0 0,0 0 0,2-10 0,12-43 0,3 1 0,1 1 0,29-56 0,90-137 0,-106 195 0,39-46 0,-57 79 0,1 1 0,0 1 0,1 0 0,1 1 0,0 0 0,28-16 0,-42 28 0,0-1 0,0 1 0,1 0 0,-1 0 0,0 0 0,1 0 0,-1 1 0,1-1 0,-1 0 0,1 1 0,0 0 0,-1 0 0,1 0 0,-1 0 0,1 0 0,0 0 0,-1 0 0,5 2 0,-5-1 0,0 0 0,-1 1 0,1-1 0,-1 0 0,0 1 0,1-1 0,-1 1 0,0 0 0,0-1 0,0 1 0,0 0 0,0 0 0,0-1 0,0 1 0,-1 0 0,1 0 0,-1 0 0,1 0 0,-1 0 0,0 0 0,0 0 0,0 0 0,0 0 0,-1 4 0,-3 58 0,-4 0 0,-18 75 0,10-59 0,1-2 0,-23 138 0,49-237 0,7-22 0,38-92 0,5 3 0,114-183 0,-166 301 0,30-42 0,-36 53 0,0-1 0,0 0 0,1 1 0,-1 0 0,1-1 0,0 1 0,0 1 0,0-1 0,0 1 0,8-4 0,-12 6 0,1-1 0,0 1 0,-1 0 0,1 0 0,0 0 0,0 0 0,-1 0 0,1 0 0,0 0 0,0 0 0,-1 0 0,1 0 0,0 0 0,0 0 0,-1 0 0,1 1 0,0-1 0,-1 0 0,1 0 0,0 1 0,-1-1 0,1 1 0,0-1 0,-1 0 0,1 1 0,0 0 0,0 1 0,0-1 0,0 1 0,0 0 0,0 0 0,0-1 0,-1 1 0,1 0 0,0 0 0,-1 0 0,1 2 0,0 5 0,-1 1 0,0-1 0,-1 12 0,-9 61 0,-30 113 0,1-3 0,33-160 0,2-11 0,0 0 0,2 1 0,0-1 0,2 1 0,2 29 0,-2-113 0,1 30 0,1-4 0,1-1 0,2 1 0,2 0 0,1 0 0,15-41 0,0 15 0,3 2 0,34-59 0,-39 82 0,1 2 0,32-40 0,-43 62 0,1 1 0,-1-1 0,2 2 0,0 0 0,0 0 0,1 1 0,0 1 0,20-10 0,-32 18 0,1-1 0,0 1 0,0 0 0,0 0 0,0 0 0,0 0 0,0 1 0,0-1 0,0 1 0,0 0 0,0 0 0,0 0 0,0 0 0,0 0 0,0 1 0,0 0 0,0-1 0,5 3 0,-6-2 0,-1 1 0,1-1 0,0 1 0,-1-1 0,1 1 0,-1 0 0,1 0 0,-1 0 0,0 0 0,1 0 0,-1 0 0,0 0 0,0 0 0,-1 0 0,1 0 0,0 0 0,-1 1 0,1-1 0,-1 0 0,0 1 0,0-1 0,0 0 0,0 1 0,0-1 0,-1 3 0,-1 15 0,-1-1 0,-1 1 0,-1 0 0,-8 21 0,-35 76 0,22-55 0,17-41 0,5-14 0,0 0 0,1 0 0,1 0 0,-1 1 0,1-1 0,0 1 0,0 10 0,2-18 0,0 0 0,0 0 0,1 1 0,-1-1 0,0 0 0,0 0 0,1 1 0,-1-1 0,0 0 0,0 0 0,1 0 0,-1 0 0,0 1 0,1-1 0,-1 0 0,0 0 0,1 0 0,-1 0 0,0 0 0,1 0 0,-1 0 0,0 0 0,1 0 0,-1 0 0,0 0 0,1 0 0,-1 0 0,0 0 0,1 0 0,-1 0 0,0-1 0,1 1 0,-1 0 0,0 0 0,0 0 0,1 0 0,-1-1 0,19-6 0,-15 5 0,30-12 0,1 2 0,1 1 0,-1 1 0,2 2 0,-1 2 0,58-2 0,-90 7 0,-1 1 0,0 1 0,0-1 0,0 0 0,0 1 0,0-1 0,0 1 0,0 0 0,0 0 0,-1 0 0,5 3 0,-6-3 0,0 0 0,0 0 0,0 0 0,0 0 0,0 0 0,0 0 0,0 1 0,0-1 0,-1 0 0,1 1 0,-1-1 0,1 0 0,-1 1 0,1-1 0,-1 1 0,0-1 0,1 1 0,-1-1 0,0 1 0,0-1 0,0 1 0,0-1 0,-1 1 0,1-1 0,-1 2 0,-3 18 0,-1-1 0,-1 0 0,-1 0 0,-1 0 0,-12 22 0,-59 89 0,43-78 0,-2-2 0,-2-1 0,-3-3 0,-50 46 0,88-89 0,3-2 0,0 0 0,0 0 0,0-1 0,0 1 0,0 0 0,0-1 0,0 0 0,0 1 0,-1-1 0,1 0 0,0 0 0,-1 0 0,-4 0 0,7-1 0,-1 0 0,1 0 0,0 0 0,-1-1 0,1 1 0,0 0 0,0-1 0,-1 1 0,1 0 0,0 0 0,0-1 0,0 1 0,-1 0 0,1-1 0,0 1 0,0 0 0,0-1 0,0 1 0,0-1 0,0 1 0,-1 0 0,1-1 0,0 1 0,0 0 0,0-1 0,0 1 0,0-1 0,1 1 0,-1 0 0,0-1 0,0 1 0,0 0 0,0-1 0,0 1 0,0 0 0,1-1 0,-1 1 0,0 0 0,1-1 0,7-16 0,-8 16 0,7-10 0,0 0 0,1 0 0,1 0 0,0 1 0,0 0 0,13-9 0,68-48 0,-40 32 0,-37 25 0,167-128 0,-138 103 0,-2-2 0,41-49 0,-81 85 0,14-15 0,19-31 0,-30 43 0,-1-1 0,1 1 0,-1-1 0,0 0 0,0 0 0,0 0 0,-1 0 0,0 0 0,0 0 0,0 0 0,-1 0 0,1-9 0,-1 13 0,0 0 0,0-1 0,-1 1 0,1 0 0,0 0 0,0 0 0,-1 0 0,1 0 0,0 0 0,-1 0 0,1 0 0,-1 0 0,1 0 0,-1 1 0,0-1 0,1 0 0,-1 0 0,0 0 0,1 0 0,-1 1 0,0-1 0,0 0 0,0 1 0,0-1 0,0 1 0,0-1 0,0 1 0,0 0 0,0-1 0,0 1 0,0 0 0,0-1 0,0 1 0,0 0 0,0 0 0,0 0 0,0 0 0,0 0 0,0 0 0,0 0 0,0 1 0,0-1 0,0 0 0,0 1 0,0-1 0,0 0 0,0 1 0,-2 0 0,-2 2 0,0-1 0,-1 1 0,1 0 0,0 0 0,0 1 0,1-1 0,-7 7 0,-7 13 0,2 0 0,0 1 0,2 0 0,0 2 0,2-1 0,-12 37 0,12-28 0,1 0 0,2 0 0,1 1 0,-3 46 0,9-54 0,1-1 0,1 1 0,1-1 0,2 1 0,1-1 0,9 37 0,-10-54 0,-1-1 0,2 0 0,-1 0 0,1 1 0,0-2 0,1 1 0,8 11 0,-11-16 0,1-1 0,-1 1 0,1-1 0,-1 0 0,1 1 0,0-1 0,0-1 0,0 1 0,0 0 0,0-1 0,0 1 0,0-1 0,0 0 0,1 0 0,-1 0 0,0-1 0,1 1 0,-1-1 0,1 0 0,-1 0 0,1 0 0,5-1 0,0-1 0,0-1 0,0 0 0,0 0 0,-1-1 0,1 0 0,-1-1 0,0 0 0,0 0 0,0 0 0,8-9 0,7-8 0,36-42 0,-10 1 0,-2-3 0,62-114 0,44-158 0,-129 275 0,31-130 0,-52 164 0,-3 29 0,0 0 0,0-1 0,0 1 0,0 0 0,0 0 0,0 0 0,0 0 0,0 0 0,0 0 0,0 0 0,0 0 0,0-1 0,0 1 0,0 0 0,0 0 0,0 0 0,0 0 0,0 0 0,0 0 0,0 0 0,0 0 0,0 0 0,0-1 0,0 1 0,0 0 0,0 0 0,-1 0 0,1 0 0,0 0 0,0 0 0,0 0 0,0 0 0,0 0 0,0 0 0,0 0 0,0 0 0,0 0 0,0 0 0,0-1 0,-1 1 0,1 0 0,0 0 0,0 0 0,0 0 0,0 0 0,0 0 0,0 0 0,0 0 0,0 0 0,-1 0 0,1 0 0,0 0 0,0 0 0,0 0 0,0 0 0,0 1 0,-8 11 0,-82 234 0,46-120 0,15-49 0,-52 154 0,61-163 0,-17 99 0,35-157 0,0 0 0,0 0 0,1 0 0,0-1 0,0 1 0,1 0 0,1 0 0,0 0 0,3 15 0,-4-25 0,0 1 0,0-1 0,0 1 0,0 0 0,1-1 0,-1 1 0,0-1 0,0 1 0,1 0 0,-1-1 0,1 1 0,-1-1 0,0 1 0,1-1 0,-1 0 0,1 1 0,-1-1 0,1 1 0,-1-1 0,1 0 0,-1 1 0,1-1 0,0 0 0,-1 0 0,1 1 0,-1-1 0,1 0 0,0 0 0,-1 0 0,1 0 0,0 0 0,-1 0 0,1 0 0,-1 0 0,1 0 0,0 0 0,-1 0 0,1 0 0,0 0 0,-1-1 0,1 1 0,-1 0 0,1 0 0,0-1 0,-1 1 0,1-1 0,3-1 0,0-1 0,0 0 0,0 0 0,-1 0 0,4-5 0,20-25 0,-2-1 0,-2-1 0,36-72 0,-38 68 0,280-544 0,-243 467 0,-46 95 0,-12 21 0,0 0 0,0 0 0,0 0 0,0 0 0,0 0 0,0 0 0,0 0 0,1 0 0,-1 0 0,0 0 0,0 0 0,0 0 0,0 0 0,0 0 0,0 1 0,0-1 0,0 0 0,0 0 0,0 0 0,0 0 0,0 0 0,0 0 0,0 0 0,1 0 0,-1 0 0,0 0 0,0 0 0,0 0 0,0 0 0,0 0 0,0 0 0,0 0 0,0 0 0,0 0 0,0 0 0,0 0 0,0 0 0,1 0 0,-1 0 0,0-1 0,0 1 0,0 0 0,0 0 0,0 0 0,0 0 0,-12 39 0,-83 189 0,-18 48 0,88-204 0,-31 140 0,50-181 0,2 1 0,-1 52 0,5-75 0,0 1 0,1-1 0,0 0 0,0 0 0,1 0 0,0 0 0,1 0 0,0 0 0,1 0 0,-1-1 0,1 0 0,1 1 0,9 12 0,-12-19 0,1 1 0,-1-1 0,1 1 0,0-1 0,0 0 0,0 0 0,0 0 0,0-1 0,0 1 0,0-1 0,0 1 0,1-1 0,-1 0 0,1 0 0,-1-1 0,1 1 0,-1-1 0,1 0 0,-1 0 0,1 0 0,-1 0 0,1 0 0,-1-1 0,1 0 0,-1 1 0,0-1 0,1-1 0,-1 1 0,6-3 0,5-4 0,0 0 0,-1-1 0,0 0 0,-1 0 0,16-17 0,11-14 0,-2-3 0,40-59 0,11-13 0,-74 99 0,0 0 0,28-23 0,-37 35 0,0 0 0,0 0 0,0 1 0,0 0 0,1 0 0,0 0 0,-1 1 0,1 0 0,0 0 0,0 0 0,0 1 0,0-1 0,11 1 0,-15 1 0,-1 0 0,0 0 0,0 0 0,1 0 0,-1 0 0,0 1 0,0-1 0,0 0 0,0 1 0,1-1 0,-1 1 0,0 0 0,0-1 0,0 1 0,0 0 0,0 0 0,0-1 0,-1 1 0,1 0 0,0 0 0,0 0 0,0 0 0,-1 0 0,1 0 0,-1 0 0,1 0 0,-1 0 0,1 1 0,-1-1 0,1 0 0,-1 0 0,0 0 0,0 1 0,0 1 0,1 5 0,-1 0 0,-1-1 0,0 1 0,-2 11 0,2-13 0,-9 41 0,-3-1 0,-1 0 0,-26 55 0,-74 125 0,28-87 0,72-120 0,0 0 0,-2 0 0,-1-1 0,-30 25 0,42-39 0,-1 0 0,0 0 0,0 0 0,0-1 0,0 0 0,-9 3 0,13-5 0,0-1 0,0 1 0,0-1 0,0 1 0,0-1 0,0 0 0,0 0 0,0 0 0,0 0 0,0 0 0,-1-1 0,1 1 0,0 0 0,0-1 0,1 0 0,-1 1 0,0-1 0,0 0 0,0 0 0,0 0 0,1 0 0,-1 0 0,0-1 0,1 1 0,-2-2 0,-1-1 0,1 0 0,1-1 0,-1 1 0,0-1 0,1 0 0,0 1 0,0-1 0,1 0 0,-1 0 0,1 0 0,0 0 0,0 0 0,0-7 0,1-8 0,0 1 0,4-25 0,2 1 0,3 1 0,1 0 0,2 0 0,30-70 0,-14 53 0,2 1 0,56-81 0,-57 98 0,1 3 0,64-63 0,-76 84 0,0 1 0,1 1 0,1 1 0,0 1 0,1 0 0,1 2 0,36-15 0,-49 23 0,0 1 0,1-1 0,-1 1 0,0 1 0,1 0 0,-1 0 0,1 1 0,0 0 0,-1 0 0,1 1 0,-1 1 0,0-1 0,1 2 0,-1-1 0,0 1 0,0 1 0,0-1 0,-1 1 0,1 1 0,-1 0 0,0 0 0,11 10 0,42 35 0,38 31 0,-81-69 0,0-1 0,1 0 0,0-1 0,22 8 0,-14-10 0,1 0 0,0-2 0,0-1 0,1-1 0,0-1 0,-1-2 0,1-1 0,0-1 0,0-1 0,-1-2 0,0-1 0,1-1 0,49-18 0,-38 9 0,-1-2 0,-1-2 0,0-1 0,-2-2 0,0-1 0,-2-2 0,0-1 0,51-54 0,-69 63 0,24-32 0,-36 43 0,-1 1 0,1-1 0,-1 0 0,0 0 0,-1 0 0,1 0 0,-1 0 0,0 0 0,-1-1 0,2-10 0,-3 16 0,0 0 0,0 0 0,0 0 0,1 0 0,-1 0 0,-1 0 0,1 0 0,0 0 0,0 1 0,0-1 0,0 0 0,-1 0 0,1 0 0,0 0 0,-1 0 0,1 0 0,0 0 0,-1 1 0,0-1 0,1 0 0,-1 0 0,1 1 0,-1-1 0,0 0 0,1 1 0,-1-1 0,0 1 0,0-1 0,1 1 0,-1-1 0,0 1 0,0-1 0,0 1 0,0 0 0,0 0 0,0-1 0,0 1 0,1 0 0,-1 0 0,0 0 0,0 0 0,0 0 0,0 0 0,0 0 0,-1 0 0,-4 2 0,1-1 0,-1 0 0,1 1 0,0 0 0,0 0 0,-8 5 0,-12 9 0,0 0 0,1 2 0,1 0 0,1 2 0,1 0 0,0 1 0,2 2 0,-19 27 0,34-45 0,1 1 0,0-1 0,0 1 0,0 0 0,1 0 0,-1 0 0,2 0 0,-1 0 0,1 0 0,0 1 0,0-1 0,0 0 0,1 11 0,1-11 0,0-1 0,0 1 0,1-1 0,0 1 0,0-1 0,0 0 0,0 0 0,1 1 0,0-2 0,0 1 0,1 0 0,-1-1 0,1 1 0,0-1 0,7 6 0,7 4 49,0-1 0,1 0 0,1-2-1,0 0 1,0-2 0,32 12 0,131 30-1756,-71-27-5119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15b747-b009-4846-b32e-09f80eae6100">
      <Terms xmlns="http://schemas.microsoft.com/office/infopath/2007/PartnerControls"/>
    </lcf76f155ced4ddcb4097134ff3c332f>
    <TaxCatchAll xmlns="3e808721-20e7-4d07-a261-e90e30a964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F90A6035638B4B8ABA7879CE6D2147" ma:contentTypeVersion="16" ma:contentTypeDescription="Create a new document." ma:contentTypeScope="" ma:versionID="e1e347be28a13fddf13c51fa20084f55">
  <xsd:schema xmlns:xsd="http://www.w3.org/2001/XMLSchema" xmlns:xs="http://www.w3.org/2001/XMLSchema" xmlns:p="http://schemas.microsoft.com/office/2006/metadata/properties" xmlns:ns2="6c15b747-b009-4846-b32e-09f80eae6100" xmlns:ns3="3e808721-20e7-4d07-a261-e90e30a96422" targetNamespace="http://schemas.microsoft.com/office/2006/metadata/properties" ma:root="true" ma:fieldsID="1514760b4bdcb28856777c5f7328c07b" ns2:_="" ns3:_="">
    <xsd:import namespace="6c15b747-b009-4846-b32e-09f80eae6100"/>
    <xsd:import namespace="3e808721-20e7-4d07-a261-e90e30a964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5b747-b009-4846-b32e-09f80eae6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d6adac-aec6-4d35-ade5-dafb6f3a856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808721-20e7-4d07-a261-e90e30a9642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e0ff438-0a68-40eb-a065-bbb3ac0a90f2}" ma:internalName="TaxCatchAll" ma:showField="CatchAllData" ma:web="3e808721-20e7-4d07-a261-e90e30a964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21697-5D1E-4AF0-AB90-5FE45E46184B}">
  <ds:schemaRefs>
    <ds:schemaRef ds:uri="http://schemas.microsoft.com/sharepoint/v3/contenttype/forms"/>
  </ds:schemaRefs>
</ds:datastoreItem>
</file>

<file path=customXml/itemProps2.xml><?xml version="1.0" encoding="utf-8"?>
<ds:datastoreItem xmlns:ds="http://schemas.openxmlformats.org/officeDocument/2006/customXml" ds:itemID="{93C2A66D-6695-4B9E-8F37-60818EB924AC}">
  <ds:schemaRefs>
    <ds:schemaRef ds:uri="http://schemas.openxmlformats.org/officeDocument/2006/bibliography"/>
  </ds:schemaRefs>
</ds:datastoreItem>
</file>

<file path=customXml/itemProps3.xml><?xml version="1.0" encoding="utf-8"?>
<ds:datastoreItem xmlns:ds="http://schemas.openxmlformats.org/officeDocument/2006/customXml" ds:itemID="{0B6682D8-627A-4489-BE6D-CAFF1254B22B}">
  <ds:schemaRefs>
    <ds:schemaRef ds:uri="http://schemas.microsoft.com/office/2006/metadata/properties"/>
    <ds:schemaRef ds:uri="http://schemas.microsoft.com/office/infopath/2007/PartnerControls"/>
    <ds:schemaRef ds:uri="6c15b747-b009-4846-b32e-09f80eae6100"/>
    <ds:schemaRef ds:uri="3e808721-20e7-4d07-a261-e90e30a96422"/>
  </ds:schemaRefs>
</ds:datastoreItem>
</file>

<file path=customXml/itemProps4.xml><?xml version="1.0" encoding="utf-8"?>
<ds:datastoreItem xmlns:ds="http://schemas.openxmlformats.org/officeDocument/2006/customXml" ds:itemID="{1A744ABC-BE70-4EF8-ACF2-A2659D4A4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5b747-b009-4846-b32e-09f80eae6100"/>
    <ds:schemaRef ds:uri="3e808721-20e7-4d07-a261-e90e30a96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16</Pages>
  <Words>3104</Words>
  <Characters>17694</Characters>
  <Application>Microsoft Office Word</Application>
  <DocSecurity>0</DocSecurity>
  <Lines>147</Lines>
  <Paragraphs>41</Paragraphs>
  <ScaleCrop>false</ScaleCrop>
  <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Blue Yellow Personal Letterhead</dc:title>
  <dc:creator>Ben Sweetlove</dc:creator>
  <cp:keywords>DAF_McKgZxI,BAFG7KEzDOk</cp:keywords>
  <cp:lastModifiedBy>Matthew Bellgrove</cp:lastModifiedBy>
  <cp:revision>22</cp:revision>
  <cp:lastPrinted>2025-11-10T04:06:00Z</cp:lastPrinted>
  <dcterms:created xsi:type="dcterms:W3CDTF">2026-06-24T07:00:00Z</dcterms:created>
  <dcterms:modified xsi:type="dcterms:W3CDTF">2026-06-24T07:59:00Z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Canva</vt:lpwstr>
  </property>
  <property fmtid="{D5CDD505-2E9C-101B-9397-08002B2CF9AE}" pid="4" name="LastSaved">
    <vt:filetime>2024-10-10T00:00:00Z</vt:filetime>
  </property>
  <property fmtid="{D5CDD505-2E9C-101B-9397-08002B2CF9AE}" pid="5" name="Producer">
    <vt:lpwstr>Canva</vt:lpwstr>
  </property>
  <property fmtid="{D5CDD505-2E9C-101B-9397-08002B2CF9AE}" pid="6" name="ContentTypeId">
    <vt:lpwstr>0x01010041F90A6035638B4B8ABA7879CE6D2147</vt:lpwstr>
  </property>
  <property fmtid="{D5CDD505-2E9C-101B-9397-08002B2CF9AE}" pid="7" name="MediaServiceImageTags">
    <vt:lpwstr/>
  </property>
</Properties>
</file>